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9922"/>
        <w:gridCol w:w="142"/>
      </w:tblGrid>
      <w:tr w:rsidR="00567AC0" w:rsidRPr="00786EC0" w14:paraId="3264207E" w14:textId="77777777" w:rsidTr="00350FC4">
        <w:tc>
          <w:tcPr>
            <w:tcW w:w="230" w:type="dxa"/>
            <w:shd w:val="clear" w:color="auto" w:fill="1A5BA5"/>
          </w:tcPr>
          <w:p w14:paraId="0BD97450" w14:textId="77777777" w:rsidR="00567AC0" w:rsidRPr="00786EC0" w:rsidRDefault="00567AC0" w:rsidP="003D44D5">
            <w:pPr>
              <w:rPr>
                <w:rFonts w:ascii="Verdana" w:hAnsi="Verdana"/>
                <w:b/>
                <w:sz w:val="24"/>
                <w:szCs w:val="24"/>
              </w:rPr>
            </w:pPr>
          </w:p>
        </w:tc>
        <w:tc>
          <w:tcPr>
            <w:tcW w:w="4023" w:type="dxa"/>
            <w:shd w:val="clear" w:color="auto" w:fill="1A5BA5"/>
          </w:tcPr>
          <w:p w14:paraId="304FD9C9" w14:textId="77777777" w:rsidR="00567AC0" w:rsidRPr="00786EC0" w:rsidRDefault="00567AC0" w:rsidP="003D44D5">
            <w:pPr>
              <w:rPr>
                <w:rFonts w:ascii="Verdana" w:hAnsi="Verdana"/>
                <w:b/>
                <w:sz w:val="24"/>
                <w:szCs w:val="24"/>
              </w:rPr>
            </w:pPr>
          </w:p>
        </w:tc>
        <w:tc>
          <w:tcPr>
            <w:tcW w:w="9922" w:type="dxa"/>
            <w:shd w:val="clear" w:color="auto" w:fill="1A5BA5"/>
          </w:tcPr>
          <w:p w14:paraId="0262BAC2" w14:textId="77777777" w:rsidR="00567AC0" w:rsidRPr="00786EC0" w:rsidRDefault="00567AC0" w:rsidP="003D44D5">
            <w:pPr>
              <w:rPr>
                <w:rFonts w:ascii="Verdana" w:hAnsi="Verdana"/>
                <w:b/>
                <w:sz w:val="24"/>
                <w:szCs w:val="24"/>
              </w:rPr>
            </w:pPr>
          </w:p>
        </w:tc>
        <w:tc>
          <w:tcPr>
            <w:tcW w:w="142" w:type="dxa"/>
            <w:shd w:val="clear" w:color="auto" w:fill="1A5BA5"/>
          </w:tcPr>
          <w:p w14:paraId="20A34393" w14:textId="77777777" w:rsidR="00567AC0" w:rsidRPr="00786EC0" w:rsidRDefault="00567AC0" w:rsidP="003D44D5">
            <w:pPr>
              <w:rPr>
                <w:rFonts w:ascii="Verdana" w:hAnsi="Verdana"/>
                <w:b/>
                <w:sz w:val="24"/>
                <w:szCs w:val="24"/>
              </w:rPr>
            </w:pPr>
          </w:p>
        </w:tc>
      </w:tr>
      <w:tr w:rsidR="00567AC0" w:rsidRPr="00786EC0" w14:paraId="61D6FB57" w14:textId="77777777" w:rsidTr="00350FC4">
        <w:trPr>
          <w:trHeight w:val="761"/>
        </w:trPr>
        <w:tc>
          <w:tcPr>
            <w:tcW w:w="230" w:type="dxa"/>
            <w:shd w:val="clear" w:color="auto" w:fill="1A5BA5"/>
          </w:tcPr>
          <w:p w14:paraId="463F5432" w14:textId="77777777" w:rsidR="00567AC0" w:rsidRPr="00786EC0" w:rsidRDefault="00567AC0" w:rsidP="003D44D5">
            <w:pPr>
              <w:rPr>
                <w:rFonts w:ascii="Verdana" w:hAnsi="Verdana"/>
                <w:b/>
                <w:sz w:val="24"/>
                <w:szCs w:val="24"/>
              </w:rPr>
            </w:pPr>
          </w:p>
        </w:tc>
        <w:tc>
          <w:tcPr>
            <w:tcW w:w="13945" w:type="dxa"/>
            <w:gridSpan w:val="2"/>
            <w:shd w:val="clear" w:color="auto" w:fill="1A5BA5"/>
          </w:tcPr>
          <w:p w14:paraId="17C224F3" w14:textId="77777777" w:rsidR="000F3650" w:rsidRDefault="00350FC4" w:rsidP="003D44D5">
            <w:pPr>
              <w:rPr>
                <w:rFonts w:ascii="Verdana" w:hAnsi="Verdana"/>
                <w:b/>
                <w:color w:val="FFFFFF" w:themeColor="background1"/>
              </w:rPr>
            </w:pPr>
            <w:r w:rsidRPr="00350FC4">
              <w:rPr>
                <w:rFonts w:ascii="Verdana" w:hAnsi="Verdana"/>
                <w:b/>
                <w:color w:val="FFFFFF" w:themeColor="background1"/>
              </w:rPr>
              <w:t>Erklärung des Antragstellers</w:t>
            </w:r>
            <w:r>
              <w:rPr>
                <w:rFonts w:ascii="Verdana" w:hAnsi="Verdana"/>
                <w:b/>
                <w:color w:val="FFFFFF" w:themeColor="background1"/>
              </w:rPr>
              <w:t xml:space="preserve">/ Lieferanten </w:t>
            </w:r>
            <w:r w:rsidRPr="00350FC4">
              <w:rPr>
                <w:rFonts w:ascii="Verdana" w:hAnsi="Verdana"/>
                <w:b/>
                <w:color w:val="FFFFFF" w:themeColor="background1"/>
              </w:rPr>
              <w:t>über die Inanspruchnahme von Ausnahmen für die Zusammensetzung von Schaft und Kappe von Schreibgeräten sowie Bügel und Gehäuse von Stempeln und Stempelkissen</w:t>
            </w:r>
          </w:p>
          <w:p w14:paraId="0A1E70F9" w14:textId="64CFCEA4" w:rsidR="00567AC0" w:rsidRPr="0081632D" w:rsidRDefault="00567AC0" w:rsidP="003D44D5">
            <w:pPr>
              <w:rPr>
                <w:rFonts w:ascii="Verdana" w:hAnsi="Verdana"/>
                <w:b/>
              </w:rPr>
            </w:pPr>
            <w:r w:rsidRPr="00AF302F">
              <w:rPr>
                <w:rFonts w:ascii="Verdana" w:hAnsi="Verdana"/>
                <w:b/>
                <w:color w:val="FFFFFF" w:themeColor="background1"/>
              </w:rPr>
              <w:t xml:space="preserve"> – </w:t>
            </w:r>
            <w:proofErr w:type="spellStart"/>
            <w:r w:rsidRPr="00AF302F">
              <w:rPr>
                <w:rFonts w:ascii="Verdana" w:hAnsi="Verdana"/>
                <w:b/>
                <w:color w:val="FFFFFF" w:themeColor="background1"/>
              </w:rPr>
              <w:t>Kunstoffgranulate</w:t>
            </w:r>
            <w:proofErr w:type="spellEnd"/>
            <w:r w:rsidRPr="00AF302F">
              <w:rPr>
                <w:rFonts w:ascii="Verdana" w:hAnsi="Verdana"/>
                <w:b/>
                <w:color w:val="FFFFFF" w:themeColor="background1"/>
              </w:rPr>
              <w:t>,</w:t>
            </w:r>
            <w:r>
              <w:rPr>
                <w:rFonts w:ascii="Verdana" w:hAnsi="Verdana"/>
                <w:b/>
                <w:color w:val="FFFFFF" w:themeColor="background1"/>
              </w:rPr>
              <w:t xml:space="preserve"> Farbbatches, Additive,</w:t>
            </w:r>
            <w:r w:rsidRPr="00AF302F">
              <w:rPr>
                <w:rFonts w:ascii="Verdana" w:hAnsi="Verdana"/>
                <w:b/>
                <w:color w:val="FFFFFF" w:themeColor="background1"/>
              </w:rPr>
              <w:t xml:space="preserve"> Lacke, Druckfarben, Klebstoffe, Oberflächenbeschichtungen</w:t>
            </w:r>
            <w:r>
              <w:rPr>
                <w:rFonts w:ascii="Verdana" w:hAnsi="Verdana"/>
                <w:b/>
                <w:color w:val="FFFFFF" w:themeColor="background1"/>
              </w:rPr>
              <w:t xml:space="preserve"> (Anlage </w:t>
            </w:r>
            <w:r w:rsidR="00350FC4">
              <w:rPr>
                <w:rFonts w:ascii="Verdana" w:hAnsi="Verdana"/>
                <w:b/>
                <w:color w:val="FFFFFF" w:themeColor="background1"/>
              </w:rPr>
              <w:t>20</w:t>
            </w:r>
            <w:r>
              <w:rPr>
                <w:rFonts w:ascii="Verdana" w:hAnsi="Verdana"/>
                <w:b/>
                <w:color w:val="FFFFFF" w:themeColor="background1"/>
              </w:rPr>
              <w:t xml:space="preserve">) – </w:t>
            </w:r>
          </w:p>
        </w:tc>
        <w:tc>
          <w:tcPr>
            <w:tcW w:w="142" w:type="dxa"/>
            <w:shd w:val="clear" w:color="auto" w:fill="1A5BA5"/>
          </w:tcPr>
          <w:p w14:paraId="4CE0A998" w14:textId="77777777" w:rsidR="00567AC0" w:rsidRPr="00786EC0" w:rsidRDefault="00567AC0" w:rsidP="003D44D5">
            <w:pPr>
              <w:rPr>
                <w:rFonts w:ascii="Verdana" w:hAnsi="Verdana"/>
                <w:b/>
                <w:sz w:val="24"/>
                <w:szCs w:val="24"/>
              </w:rPr>
            </w:pPr>
          </w:p>
        </w:tc>
      </w:tr>
      <w:tr w:rsidR="00567AC0" w:rsidRPr="00786EC0" w14:paraId="55F23545" w14:textId="77777777" w:rsidTr="009A548A">
        <w:trPr>
          <w:trHeight w:val="160"/>
        </w:trPr>
        <w:tc>
          <w:tcPr>
            <w:tcW w:w="230" w:type="dxa"/>
            <w:shd w:val="clear" w:color="auto" w:fill="1A5BA5"/>
          </w:tcPr>
          <w:p w14:paraId="0F75319E" w14:textId="77777777" w:rsidR="00567AC0" w:rsidRPr="00786EC0" w:rsidRDefault="00567AC0" w:rsidP="003D44D5">
            <w:pPr>
              <w:rPr>
                <w:rFonts w:ascii="Verdana" w:hAnsi="Verdana"/>
              </w:rPr>
            </w:pPr>
          </w:p>
        </w:tc>
        <w:tc>
          <w:tcPr>
            <w:tcW w:w="4023" w:type="dxa"/>
            <w:shd w:val="clear" w:color="auto" w:fill="1A5BA5"/>
          </w:tcPr>
          <w:p w14:paraId="1DFD3B4A" w14:textId="77777777" w:rsidR="00567AC0" w:rsidRPr="00786EC0" w:rsidRDefault="00567AC0" w:rsidP="003D44D5">
            <w:pPr>
              <w:rPr>
                <w:rFonts w:ascii="Verdana" w:hAnsi="Verdana"/>
              </w:rPr>
            </w:pPr>
          </w:p>
        </w:tc>
        <w:tc>
          <w:tcPr>
            <w:tcW w:w="9922" w:type="dxa"/>
            <w:shd w:val="clear" w:color="auto" w:fill="1A5BA5"/>
          </w:tcPr>
          <w:p w14:paraId="16D844E6" w14:textId="77777777" w:rsidR="00567AC0" w:rsidRPr="00786EC0" w:rsidRDefault="00567AC0" w:rsidP="003D44D5">
            <w:pPr>
              <w:rPr>
                <w:rFonts w:ascii="Verdana" w:hAnsi="Verdana"/>
              </w:rPr>
            </w:pPr>
          </w:p>
        </w:tc>
        <w:tc>
          <w:tcPr>
            <w:tcW w:w="142" w:type="dxa"/>
            <w:shd w:val="clear" w:color="auto" w:fill="1A5BA5"/>
          </w:tcPr>
          <w:p w14:paraId="01D7FC2F" w14:textId="77777777" w:rsidR="00567AC0" w:rsidRPr="00786EC0" w:rsidRDefault="00567AC0" w:rsidP="003D44D5">
            <w:pPr>
              <w:rPr>
                <w:rFonts w:ascii="Verdana" w:hAnsi="Verdana"/>
              </w:rPr>
            </w:pPr>
          </w:p>
        </w:tc>
      </w:tr>
      <w:tr w:rsidR="00567AC0" w:rsidRPr="008E3D40" w14:paraId="79527A5B" w14:textId="77777777" w:rsidTr="00350FC4">
        <w:tc>
          <w:tcPr>
            <w:tcW w:w="230" w:type="dxa"/>
            <w:shd w:val="clear" w:color="auto" w:fill="1A5BA5"/>
          </w:tcPr>
          <w:p w14:paraId="47F279A0" w14:textId="77777777" w:rsidR="00567AC0" w:rsidRPr="00786EC0" w:rsidRDefault="00567AC0" w:rsidP="003D44D5">
            <w:pPr>
              <w:rPr>
                <w:rFonts w:ascii="Verdana" w:hAnsi="Verdana"/>
                <w:b/>
              </w:rPr>
            </w:pPr>
          </w:p>
        </w:tc>
        <w:tc>
          <w:tcPr>
            <w:tcW w:w="4023" w:type="dxa"/>
            <w:shd w:val="clear" w:color="auto" w:fill="1A5BA5"/>
          </w:tcPr>
          <w:p w14:paraId="3C30CCA3" w14:textId="77777777" w:rsidR="00567AC0" w:rsidRPr="0081632D" w:rsidRDefault="00567AC0" w:rsidP="003D44D5">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 xml:space="preserve">200 </w:t>
            </w:r>
            <w:r w:rsidRPr="0081632D">
              <w:rPr>
                <w:rFonts w:ascii="Verdana" w:hAnsi="Verdana"/>
                <w:b/>
                <w:color w:val="FFFFFF" w:themeColor="background1"/>
                <w:sz w:val="18"/>
                <w:szCs w:val="18"/>
              </w:rPr>
              <w:t xml:space="preserve">- Ausgabe </w:t>
            </w:r>
            <w:r>
              <w:rPr>
                <w:rFonts w:ascii="Verdana" w:hAnsi="Verdana"/>
                <w:b/>
                <w:color w:val="FFFFFF" w:themeColor="background1"/>
                <w:sz w:val="18"/>
                <w:szCs w:val="18"/>
              </w:rPr>
              <w:t>Januar</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2026</w:t>
            </w:r>
          </w:p>
        </w:tc>
        <w:tc>
          <w:tcPr>
            <w:tcW w:w="9922" w:type="dxa"/>
            <w:shd w:val="clear" w:color="auto" w:fill="1A5BA5"/>
          </w:tcPr>
          <w:p w14:paraId="37275711" w14:textId="77777777" w:rsidR="00567AC0" w:rsidRPr="0081632D" w:rsidRDefault="00567AC0" w:rsidP="003D44D5">
            <w:pPr>
              <w:rPr>
                <w:rFonts w:ascii="Verdana" w:hAnsi="Verdana"/>
                <w:b/>
                <w:color w:val="FFFFFF" w:themeColor="background1"/>
                <w:sz w:val="18"/>
                <w:szCs w:val="18"/>
              </w:rPr>
            </w:pPr>
            <w:r>
              <w:rPr>
                <w:rFonts w:ascii="Verdana" w:hAnsi="Verdana"/>
                <w:color w:val="FFFFFF" w:themeColor="background1"/>
                <w:sz w:val="18"/>
                <w:szCs w:val="18"/>
              </w:rPr>
              <w:t>Schreibgeräte und Stempel</w:t>
            </w:r>
          </w:p>
        </w:tc>
        <w:tc>
          <w:tcPr>
            <w:tcW w:w="142" w:type="dxa"/>
            <w:shd w:val="clear" w:color="auto" w:fill="1A5BA5"/>
          </w:tcPr>
          <w:p w14:paraId="7B43F672" w14:textId="77777777" w:rsidR="00567AC0" w:rsidRPr="00786EC0" w:rsidRDefault="00567AC0" w:rsidP="003D44D5">
            <w:pPr>
              <w:rPr>
                <w:rFonts w:ascii="Verdana" w:hAnsi="Verdana"/>
              </w:rPr>
            </w:pPr>
          </w:p>
        </w:tc>
      </w:tr>
      <w:tr w:rsidR="00567AC0" w:rsidRPr="008E3D40" w14:paraId="5B241D52" w14:textId="77777777" w:rsidTr="00350FC4">
        <w:tc>
          <w:tcPr>
            <w:tcW w:w="230" w:type="dxa"/>
            <w:shd w:val="clear" w:color="auto" w:fill="1A5BA5"/>
          </w:tcPr>
          <w:p w14:paraId="6C2CFA81" w14:textId="77777777" w:rsidR="00567AC0" w:rsidRPr="00786EC0" w:rsidRDefault="00567AC0" w:rsidP="003D44D5">
            <w:pPr>
              <w:rPr>
                <w:rFonts w:ascii="Verdana" w:hAnsi="Verdana"/>
                <w:b/>
              </w:rPr>
            </w:pPr>
          </w:p>
        </w:tc>
        <w:tc>
          <w:tcPr>
            <w:tcW w:w="4023" w:type="dxa"/>
            <w:shd w:val="clear" w:color="auto" w:fill="1A5BA5"/>
          </w:tcPr>
          <w:p w14:paraId="14931409" w14:textId="77777777" w:rsidR="00567AC0" w:rsidRPr="00786EC0" w:rsidRDefault="00567AC0" w:rsidP="003D44D5">
            <w:pPr>
              <w:rPr>
                <w:rFonts w:ascii="Verdana" w:hAnsi="Verdana"/>
                <w:b/>
              </w:rPr>
            </w:pPr>
          </w:p>
        </w:tc>
        <w:tc>
          <w:tcPr>
            <w:tcW w:w="9922" w:type="dxa"/>
            <w:shd w:val="clear" w:color="auto" w:fill="1A5BA5"/>
          </w:tcPr>
          <w:p w14:paraId="697469C5" w14:textId="77777777" w:rsidR="00567AC0" w:rsidRPr="00786EC0" w:rsidRDefault="00567AC0" w:rsidP="003D44D5">
            <w:pPr>
              <w:rPr>
                <w:rFonts w:ascii="Verdana" w:hAnsi="Verdana"/>
                <w:b/>
              </w:rPr>
            </w:pPr>
          </w:p>
        </w:tc>
        <w:tc>
          <w:tcPr>
            <w:tcW w:w="142" w:type="dxa"/>
            <w:shd w:val="clear" w:color="auto" w:fill="1A5BA5"/>
          </w:tcPr>
          <w:p w14:paraId="320A95DD" w14:textId="77777777" w:rsidR="00567AC0" w:rsidRPr="00786EC0" w:rsidRDefault="00567AC0" w:rsidP="003D44D5">
            <w:pPr>
              <w:rPr>
                <w:rFonts w:ascii="Verdana" w:hAnsi="Verdana"/>
                <w:b/>
              </w:rPr>
            </w:pPr>
          </w:p>
        </w:tc>
      </w:tr>
    </w:tbl>
    <w:p w14:paraId="56F8B40D" w14:textId="77777777" w:rsidR="00587AA2" w:rsidRPr="00C15DEB" w:rsidRDefault="00587AA2" w:rsidP="00350FC4">
      <w:pPr>
        <w:keepNext/>
        <w:rPr>
          <w:rFonts w:ascii="Verdana" w:hAnsi="Verdana"/>
          <w:sz w:val="18"/>
          <w:szCs w:val="18"/>
        </w:rPr>
      </w:pPr>
    </w:p>
    <w:p w14:paraId="1C941A0D" w14:textId="6D016FC2" w:rsidR="009A548A" w:rsidRPr="00C15DEB" w:rsidRDefault="00587AA2" w:rsidP="00350FC4">
      <w:pPr>
        <w:keepNext/>
        <w:rPr>
          <w:rFonts w:ascii="Verdana" w:hAnsi="Verdana"/>
          <w:sz w:val="18"/>
          <w:szCs w:val="18"/>
        </w:rPr>
      </w:pPr>
      <w:r w:rsidRPr="00C15DEB">
        <w:rPr>
          <w:rFonts w:ascii="Verdana" w:hAnsi="Verdana"/>
          <w:sz w:val="18"/>
          <w:szCs w:val="18"/>
        </w:rPr>
        <w:t xml:space="preserve">Es handelt sich um folgenden Bestandteil an </w:t>
      </w:r>
      <w:r w:rsidR="009A548A" w:rsidRPr="00C15DEB">
        <w:rPr>
          <w:rFonts w:ascii="Verdana" w:hAnsi="Verdana"/>
          <w:sz w:val="18"/>
          <w:szCs w:val="18"/>
        </w:rPr>
        <w:t>Schaft</w:t>
      </w:r>
      <w:r w:rsidRPr="00C15DEB">
        <w:rPr>
          <w:rFonts w:ascii="Verdana" w:hAnsi="Verdana"/>
          <w:sz w:val="18"/>
          <w:szCs w:val="18"/>
        </w:rPr>
        <w:t>,</w:t>
      </w:r>
      <w:r w:rsidR="009A548A" w:rsidRPr="00C15DEB">
        <w:rPr>
          <w:rFonts w:ascii="Verdana" w:hAnsi="Verdana"/>
          <w:sz w:val="18"/>
          <w:szCs w:val="18"/>
        </w:rPr>
        <w:t xml:space="preserve"> Kappe</w:t>
      </w:r>
      <w:r w:rsidRPr="00C15DEB">
        <w:rPr>
          <w:rFonts w:ascii="Verdana" w:hAnsi="Verdana"/>
          <w:sz w:val="18"/>
          <w:szCs w:val="18"/>
        </w:rPr>
        <w:t xml:space="preserve">, </w:t>
      </w:r>
      <w:r w:rsidR="009A548A" w:rsidRPr="00C15DEB">
        <w:rPr>
          <w:rFonts w:ascii="Verdana" w:hAnsi="Verdana"/>
          <w:sz w:val="18"/>
          <w:szCs w:val="18"/>
        </w:rPr>
        <w:t xml:space="preserve">Bügel </w:t>
      </w:r>
      <w:r w:rsidRPr="00C15DEB">
        <w:rPr>
          <w:rFonts w:ascii="Verdana" w:hAnsi="Verdana"/>
          <w:sz w:val="18"/>
          <w:szCs w:val="18"/>
        </w:rPr>
        <w:t>oder</w:t>
      </w:r>
      <w:r w:rsidR="009A548A" w:rsidRPr="00C15DEB">
        <w:rPr>
          <w:rFonts w:ascii="Verdana" w:hAnsi="Verdana"/>
          <w:sz w:val="18"/>
          <w:szCs w:val="18"/>
        </w:rPr>
        <w:t xml:space="preserve"> Gehäuse. </w:t>
      </w:r>
    </w:p>
    <w:p w14:paraId="4E2858C9" w14:textId="77777777" w:rsidR="009A548A" w:rsidRPr="00C15DEB" w:rsidRDefault="009A548A" w:rsidP="00350FC4">
      <w:pPr>
        <w:keepNext/>
        <w:rPr>
          <w:rFonts w:ascii="Verdana" w:hAnsi="Verdana"/>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268"/>
        <w:gridCol w:w="3827"/>
        <w:gridCol w:w="5063"/>
      </w:tblGrid>
      <w:tr w:rsidR="009A548A" w:rsidRPr="00C15DEB" w14:paraId="00427520" w14:textId="77777777" w:rsidTr="00587AA2">
        <w:tc>
          <w:tcPr>
            <w:tcW w:w="3119" w:type="dxa"/>
          </w:tcPr>
          <w:p w14:paraId="31C9F3D9" w14:textId="48643C86" w:rsidR="009A548A" w:rsidRPr="00C15DEB" w:rsidRDefault="009A548A" w:rsidP="009A548A">
            <w:pPr>
              <w:keepNext/>
              <w:rPr>
                <w:rFonts w:ascii="Verdana" w:hAnsi="Verdana"/>
                <w:sz w:val="18"/>
                <w:szCs w:val="18"/>
              </w:rPr>
            </w:pPr>
            <w:sdt>
              <w:sdtPr>
                <w:rPr>
                  <w:rFonts w:ascii="Verdana" w:hAnsi="Verdana"/>
                  <w:b/>
                  <w:bCs/>
                  <w:sz w:val="18"/>
                  <w:szCs w:val="18"/>
                </w:rPr>
                <w:id w:val="-596172114"/>
                <w14:checkbox>
                  <w14:checked w14:val="0"/>
                  <w14:checkedState w14:val="2612" w14:font="MS Gothic"/>
                  <w14:uncheckedState w14:val="2610" w14:font="MS Gothic"/>
                </w14:checkbox>
              </w:sdtPr>
              <w:sdtContent>
                <w:r w:rsidRPr="00C15DEB">
                  <w:rPr>
                    <w:rFonts w:ascii="MS Gothic" w:eastAsia="MS Gothic" w:hAnsi="MS Gothic" w:hint="eastAsia"/>
                    <w:b/>
                    <w:bCs/>
                    <w:sz w:val="18"/>
                    <w:szCs w:val="18"/>
                  </w:rPr>
                  <w:t>☐</w:t>
                </w:r>
              </w:sdtContent>
            </w:sdt>
            <w:r w:rsidRPr="00C15DEB">
              <w:rPr>
                <w:rFonts w:ascii="Verdana" w:hAnsi="Verdana"/>
                <w:b/>
                <w:bCs/>
                <w:sz w:val="18"/>
                <w:szCs w:val="18"/>
              </w:rPr>
              <w:t xml:space="preserve">  </w:t>
            </w:r>
            <w:r w:rsidRPr="00C15DEB">
              <w:rPr>
                <w:rFonts w:ascii="Verdana" w:hAnsi="Verdana"/>
                <w:b/>
                <w:bCs/>
                <w:sz w:val="18"/>
                <w:szCs w:val="18"/>
              </w:rPr>
              <w:t xml:space="preserve">Kunststoffgranulat  </w:t>
            </w:r>
          </w:p>
        </w:tc>
        <w:tc>
          <w:tcPr>
            <w:tcW w:w="2268" w:type="dxa"/>
          </w:tcPr>
          <w:p w14:paraId="2B9CA4A0" w14:textId="03114D9E" w:rsidR="009A548A" w:rsidRPr="00C15DEB" w:rsidRDefault="009A548A" w:rsidP="009A548A">
            <w:pPr>
              <w:keepNext/>
              <w:rPr>
                <w:rFonts w:ascii="Verdana" w:hAnsi="Verdana"/>
                <w:sz w:val="18"/>
                <w:szCs w:val="18"/>
              </w:rPr>
            </w:pPr>
            <w:sdt>
              <w:sdtPr>
                <w:rPr>
                  <w:rFonts w:ascii="Verdana" w:hAnsi="Verdana"/>
                  <w:b/>
                  <w:bCs/>
                  <w:sz w:val="18"/>
                  <w:szCs w:val="18"/>
                </w:rPr>
                <w:id w:val="-597107994"/>
                <w14:checkbox>
                  <w14:checked w14:val="0"/>
                  <w14:checkedState w14:val="2612" w14:font="MS Gothic"/>
                  <w14:uncheckedState w14:val="2610" w14:font="MS Gothic"/>
                </w14:checkbox>
              </w:sdtPr>
              <w:sdtContent>
                <w:r w:rsidRPr="00C15DEB">
                  <w:rPr>
                    <w:rFonts w:ascii="MS Gothic" w:eastAsia="MS Gothic" w:hAnsi="MS Gothic" w:hint="eastAsia"/>
                    <w:b/>
                    <w:bCs/>
                    <w:sz w:val="18"/>
                    <w:szCs w:val="18"/>
                  </w:rPr>
                  <w:t>☐</w:t>
                </w:r>
              </w:sdtContent>
            </w:sdt>
            <w:r w:rsidRPr="00C15DEB">
              <w:rPr>
                <w:rFonts w:ascii="Verdana" w:hAnsi="Verdana"/>
                <w:b/>
                <w:bCs/>
                <w:sz w:val="18"/>
                <w:szCs w:val="18"/>
              </w:rPr>
              <w:t xml:space="preserve">  </w:t>
            </w:r>
            <w:r w:rsidRPr="00C15DEB">
              <w:rPr>
                <w:rFonts w:ascii="Verdana" w:hAnsi="Verdana"/>
                <w:b/>
                <w:bCs/>
                <w:sz w:val="18"/>
                <w:szCs w:val="18"/>
              </w:rPr>
              <w:t>Farbbatch</w:t>
            </w:r>
          </w:p>
        </w:tc>
        <w:tc>
          <w:tcPr>
            <w:tcW w:w="3827" w:type="dxa"/>
          </w:tcPr>
          <w:p w14:paraId="33644AF8" w14:textId="35FA2F9E" w:rsidR="009A548A" w:rsidRPr="00C15DEB" w:rsidRDefault="009A548A" w:rsidP="009A548A">
            <w:pPr>
              <w:keepNext/>
              <w:rPr>
                <w:rFonts w:ascii="Verdana" w:hAnsi="Verdana"/>
                <w:sz w:val="18"/>
                <w:szCs w:val="18"/>
              </w:rPr>
            </w:pPr>
            <w:sdt>
              <w:sdtPr>
                <w:rPr>
                  <w:rFonts w:ascii="Verdana" w:hAnsi="Verdana"/>
                  <w:b/>
                  <w:bCs/>
                  <w:sz w:val="18"/>
                  <w:szCs w:val="18"/>
                </w:rPr>
                <w:id w:val="261816811"/>
                <w14:checkbox>
                  <w14:checked w14:val="0"/>
                  <w14:checkedState w14:val="2612" w14:font="MS Gothic"/>
                  <w14:uncheckedState w14:val="2610" w14:font="MS Gothic"/>
                </w14:checkbox>
              </w:sdtPr>
              <w:sdtContent>
                <w:r w:rsidRPr="00C15DEB">
                  <w:rPr>
                    <w:rFonts w:ascii="MS Gothic" w:eastAsia="MS Gothic" w:hAnsi="MS Gothic" w:hint="eastAsia"/>
                    <w:b/>
                    <w:bCs/>
                    <w:sz w:val="18"/>
                    <w:szCs w:val="18"/>
                  </w:rPr>
                  <w:t>☐</w:t>
                </w:r>
              </w:sdtContent>
            </w:sdt>
            <w:r w:rsidRPr="00C15DEB">
              <w:rPr>
                <w:rFonts w:ascii="Verdana" w:hAnsi="Verdana"/>
                <w:b/>
                <w:bCs/>
                <w:sz w:val="18"/>
                <w:szCs w:val="18"/>
              </w:rPr>
              <w:t xml:space="preserve">  </w:t>
            </w:r>
            <w:r w:rsidRPr="00C15DEB">
              <w:rPr>
                <w:rFonts w:ascii="Verdana" w:hAnsi="Verdana"/>
                <w:b/>
                <w:bCs/>
                <w:sz w:val="18"/>
                <w:szCs w:val="18"/>
              </w:rPr>
              <w:t>Additiv</w:t>
            </w:r>
          </w:p>
        </w:tc>
        <w:tc>
          <w:tcPr>
            <w:tcW w:w="5063" w:type="dxa"/>
          </w:tcPr>
          <w:p w14:paraId="299CD274" w14:textId="692625B8" w:rsidR="009A548A" w:rsidRPr="00C15DEB" w:rsidRDefault="009A548A" w:rsidP="009A548A">
            <w:pPr>
              <w:keepNext/>
              <w:rPr>
                <w:rFonts w:ascii="Verdana" w:hAnsi="Verdana"/>
                <w:sz w:val="18"/>
                <w:szCs w:val="18"/>
              </w:rPr>
            </w:pPr>
            <w:sdt>
              <w:sdtPr>
                <w:rPr>
                  <w:rFonts w:ascii="Verdana" w:hAnsi="Verdana"/>
                  <w:b/>
                  <w:bCs/>
                  <w:sz w:val="18"/>
                  <w:szCs w:val="18"/>
                </w:rPr>
                <w:id w:val="-1089692306"/>
                <w14:checkbox>
                  <w14:checked w14:val="0"/>
                  <w14:checkedState w14:val="2612" w14:font="MS Gothic"/>
                  <w14:uncheckedState w14:val="2610" w14:font="MS Gothic"/>
                </w14:checkbox>
              </w:sdtPr>
              <w:sdtContent>
                <w:r w:rsidRPr="00C15DEB">
                  <w:rPr>
                    <w:rFonts w:ascii="MS Gothic" w:eastAsia="MS Gothic" w:hAnsi="MS Gothic" w:hint="eastAsia"/>
                    <w:b/>
                    <w:bCs/>
                    <w:sz w:val="18"/>
                    <w:szCs w:val="18"/>
                  </w:rPr>
                  <w:t>☐</w:t>
                </w:r>
              </w:sdtContent>
            </w:sdt>
            <w:r w:rsidRPr="00C15DEB">
              <w:rPr>
                <w:rFonts w:ascii="Verdana" w:hAnsi="Verdana"/>
                <w:b/>
                <w:bCs/>
                <w:sz w:val="18"/>
                <w:szCs w:val="18"/>
              </w:rPr>
              <w:t xml:space="preserve">  </w:t>
            </w:r>
            <w:r w:rsidRPr="00C15DEB">
              <w:rPr>
                <w:rFonts w:ascii="Verdana" w:hAnsi="Verdana"/>
                <w:b/>
                <w:bCs/>
                <w:sz w:val="18"/>
                <w:szCs w:val="18"/>
              </w:rPr>
              <w:t>Lack</w:t>
            </w:r>
          </w:p>
        </w:tc>
      </w:tr>
      <w:tr w:rsidR="009A548A" w:rsidRPr="00C15DEB" w14:paraId="384D54FB" w14:textId="77777777" w:rsidTr="00587AA2">
        <w:tc>
          <w:tcPr>
            <w:tcW w:w="3119" w:type="dxa"/>
          </w:tcPr>
          <w:p w14:paraId="1093FCF5" w14:textId="7F16DE82" w:rsidR="009A548A" w:rsidRPr="00C15DEB" w:rsidRDefault="009A548A" w:rsidP="009A548A">
            <w:pPr>
              <w:keepNext/>
              <w:rPr>
                <w:rFonts w:ascii="Verdana" w:hAnsi="Verdana"/>
                <w:sz w:val="18"/>
                <w:szCs w:val="18"/>
              </w:rPr>
            </w:pPr>
            <w:sdt>
              <w:sdtPr>
                <w:rPr>
                  <w:rFonts w:ascii="Verdana" w:hAnsi="Verdana"/>
                  <w:b/>
                  <w:bCs/>
                  <w:sz w:val="18"/>
                  <w:szCs w:val="18"/>
                </w:rPr>
                <w:id w:val="1441566183"/>
                <w14:checkbox>
                  <w14:checked w14:val="0"/>
                  <w14:checkedState w14:val="2612" w14:font="MS Gothic"/>
                  <w14:uncheckedState w14:val="2610" w14:font="MS Gothic"/>
                </w14:checkbox>
              </w:sdtPr>
              <w:sdtContent>
                <w:r w:rsidRPr="00C15DEB">
                  <w:rPr>
                    <w:rFonts w:ascii="MS Gothic" w:eastAsia="MS Gothic" w:hAnsi="MS Gothic" w:hint="eastAsia"/>
                    <w:b/>
                    <w:bCs/>
                    <w:sz w:val="18"/>
                    <w:szCs w:val="18"/>
                  </w:rPr>
                  <w:t>☐</w:t>
                </w:r>
              </w:sdtContent>
            </w:sdt>
            <w:r w:rsidRPr="00C15DEB">
              <w:rPr>
                <w:rFonts w:ascii="Verdana" w:hAnsi="Verdana"/>
                <w:b/>
                <w:bCs/>
                <w:sz w:val="18"/>
                <w:szCs w:val="18"/>
              </w:rPr>
              <w:t xml:space="preserve">  </w:t>
            </w:r>
            <w:r w:rsidRPr="00C15DEB">
              <w:rPr>
                <w:rFonts w:ascii="Verdana" w:hAnsi="Verdana"/>
                <w:b/>
                <w:bCs/>
                <w:sz w:val="18"/>
                <w:szCs w:val="18"/>
              </w:rPr>
              <w:t>Druckfarben</w:t>
            </w:r>
          </w:p>
        </w:tc>
        <w:tc>
          <w:tcPr>
            <w:tcW w:w="2268" w:type="dxa"/>
          </w:tcPr>
          <w:p w14:paraId="185BFC8E" w14:textId="3CC2B53A" w:rsidR="009A548A" w:rsidRPr="00C15DEB" w:rsidRDefault="009A548A" w:rsidP="009A548A">
            <w:pPr>
              <w:keepNext/>
              <w:rPr>
                <w:rFonts w:ascii="Verdana" w:hAnsi="Verdana"/>
                <w:sz w:val="18"/>
                <w:szCs w:val="18"/>
              </w:rPr>
            </w:pPr>
            <w:sdt>
              <w:sdtPr>
                <w:rPr>
                  <w:rFonts w:ascii="Verdana" w:hAnsi="Verdana"/>
                  <w:b/>
                  <w:bCs/>
                  <w:sz w:val="18"/>
                  <w:szCs w:val="18"/>
                </w:rPr>
                <w:id w:val="-417405040"/>
                <w14:checkbox>
                  <w14:checked w14:val="0"/>
                  <w14:checkedState w14:val="2612" w14:font="MS Gothic"/>
                  <w14:uncheckedState w14:val="2610" w14:font="MS Gothic"/>
                </w14:checkbox>
              </w:sdtPr>
              <w:sdtContent>
                <w:r w:rsidRPr="00C15DEB">
                  <w:rPr>
                    <w:rFonts w:ascii="MS Gothic" w:eastAsia="MS Gothic" w:hAnsi="MS Gothic" w:hint="eastAsia"/>
                    <w:b/>
                    <w:bCs/>
                    <w:sz w:val="18"/>
                    <w:szCs w:val="18"/>
                  </w:rPr>
                  <w:t>☐</w:t>
                </w:r>
              </w:sdtContent>
            </w:sdt>
            <w:r w:rsidRPr="00C15DEB">
              <w:rPr>
                <w:rFonts w:ascii="Verdana" w:hAnsi="Verdana"/>
                <w:b/>
                <w:bCs/>
                <w:sz w:val="18"/>
                <w:szCs w:val="18"/>
              </w:rPr>
              <w:t xml:space="preserve">  K</w:t>
            </w:r>
            <w:r w:rsidRPr="00C15DEB">
              <w:rPr>
                <w:rFonts w:ascii="Verdana" w:hAnsi="Verdana"/>
                <w:b/>
                <w:bCs/>
                <w:sz w:val="18"/>
                <w:szCs w:val="18"/>
              </w:rPr>
              <w:t>lebstoff</w:t>
            </w:r>
          </w:p>
        </w:tc>
        <w:tc>
          <w:tcPr>
            <w:tcW w:w="3827" w:type="dxa"/>
          </w:tcPr>
          <w:p w14:paraId="1BF48240" w14:textId="68699807" w:rsidR="009A548A" w:rsidRPr="00C15DEB" w:rsidRDefault="009A548A" w:rsidP="009A548A">
            <w:pPr>
              <w:keepNext/>
              <w:rPr>
                <w:rFonts w:ascii="Verdana" w:hAnsi="Verdana"/>
                <w:sz w:val="18"/>
                <w:szCs w:val="18"/>
              </w:rPr>
            </w:pPr>
            <w:sdt>
              <w:sdtPr>
                <w:rPr>
                  <w:rFonts w:ascii="Verdana" w:hAnsi="Verdana"/>
                  <w:b/>
                  <w:bCs/>
                  <w:sz w:val="18"/>
                  <w:szCs w:val="18"/>
                </w:rPr>
                <w:id w:val="1508629587"/>
                <w14:checkbox>
                  <w14:checked w14:val="0"/>
                  <w14:checkedState w14:val="2612" w14:font="MS Gothic"/>
                  <w14:uncheckedState w14:val="2610" w14:font="MS Gothic"/>
                </w14:checkbox>
              </w:sdtPr>
              <w:sdtContent>
                <w:r w:rsidRPr="00C15DEB">
                  <w:rPr>
                    <w:rFonts w:ascii="MS Gothic" w:eastAsia="MS Gothic" w:hAnsi="MS Gothic" w:hint="eastAsia"/>
                    <w:b/>
                    <w:bCs/>
                    <w:sz w:val="18"/>
                    <w:szCs w:val="18"/>
                  </w:rPr>
                  <w:t>☐</w:t>
                </w:r>
              </w:sdtContent>
            </w:sdt>
            <w:r w:rsidRPr="00C15DEB">
              <w:rPr>
                <w:rFonts w:ascii="Verdana" w:hAnsi="Verdana"/>
                <w:b/>
                <w:bCs/>
                <w:sz w:val="18"/>
                <w:szCs w:val="18"/>
              </w:rPr>
              <w:t xml:space="preserve">  </w:t>
            </w:r>
            <w:r w:rsidRPr="00C15DEB">
              <w:rPr>
                <w:rFonts w:ascii="Verdana" w:hAnsi="Verdana"/>
                <w:b/>
                <w:bCs/>
                <w:sz w:val="18"/>
                <w:szCs w:val="18"/>
              </w:rPr>
              <w:t>Oberflächenbeschichtung</w:t>
            </w:r>
            <w:r w:rsidRPr="00C15DEB">
              <w:rPr>
                <w:rFonts w:ascii="Verdana" w:hAnsi="Verdana"/>
                <w:b/>
                <w:bCs/>
                <w:sz w:val="18"/>
                <w:szCs w:val="18"/>
              </w:rPr>
              <w:t xml:space="preserve"> </w:t>
            </w:r>
          </w:p>
        </w:tc>
        <w:tc>
          <w:tcPr>
            <w:tcW w:w="5063" w:type="dxa"/>
          </w:tcPr>
          <w:p w14:paraId="0E3592CC" w14:textId="77777777" w:rsidR="009A548A" w:rsidRPr="00C15DEB" w:rsidRDefault="009A548A" w:rsidP="009A548A">
            <w:pPr>
              <w:keepNext/>
              <w:rPr>
                <w:rFonts w:ascii="Verdana" w:hAnsi="Verdana"/>
                <w:sz w:val="18"/>
                <w:szCs w:val="18"/>
              </w:rPr>
            </w:pPr>
          </w:p>
        </w:tc>
      </w:tr>
    </w:tbl>
    <w:p w14:paraId="4606DD9A" w14:textId="77777777" w:rsidR="009A548A" w:rsidRPr="00C15DEB" w:rsidRDefault="009A548A" w:rsidP="00350FC4">
      <w:pPr>
        <w:keepNext/>
        <w:rPr>
          <w:rFonts w:ascii="Verdana" w:hAnsi="Verdana"/>
          <w:sz w:val="18"/>
          <w:szCs w:val="18"/>
        </w:rPr>
      </w:pPr>
    </w:p>
    <w:p w14:paraId="02FCD0AA" w14:textId="3BD6C71A" w:rsidR="000F3650" w:rsidRPr="00C15DEB" w:rsidRDefault="00350FC4" w:rsidP="00350FC4">
      <w:pPr>
        <w:keepNext/>
        <w:rPr>
          <w:rFonts w:ascii="Verdana" w:hAnsi="Verdana"/>
          <w:sz w:val="18"/>
          <w:szCs w:val="18"/>
        </w:rPr>
      </w:pPr>
      <w:r w:rsidRPr="00C15DEB">
        <w:rPr>
          <w:rFonts w:ascii="Verdana" w:hAnsi="Verdana"/>
          <w:sz w:val="18"/>
          <w:szCs w:val="18"/>
        </w:rPr>
        <w:t xml:space="preserve">Für die </w:t>
      </w:r>
      <w:r w:rsidR="000F3650" w:rsidRPr="00C15DEB">
        <w:rPr>
          <w:rFonts w:ascii="Verdana" w:hAnsi="Verdana"/>
          <w:sz w:val="18"/>
          <w:szCs w:val="18"/>
        </w:rPr>
        <w:t>in der Tabelle genannten</w:t>
      </w:r>
      <w:r w:rsidRPr="00C15DEB">
        <w:rPr>
          <w:rFonts w:ascii="Verdana" w:hAnsi="Verdana"/>
          <w:sz w:val="18"/>
          <w:szCs w:val="18"/>
        </w:rPr>
        <w:t xml:space="preserve"> Stoffe werden die allgemeinen stofflichen Anforderungen an Schaft, Kappe, Bügel oder Gehäuse nicht eingehalten</w:t>
      </w:r>
      <w:r w:rsidR="0066610F" w:rsidRPr="00C15DEB">
        <w:rPr>
          <w:rFonts w:ascii="Verdana" w:hAnsi="Verdana"/>
          <w:sz w:val="18"/>
          <w:szCs w:val="18"/>
        </w:rPr>
        <w:t xml:space="preserve"> (siehe Anhang)</w:t>
      </w:r>
      <w:r w:rsidRPr="00C15DEB">
        <w:rPr>
          <w:rFonts w:ascii="Verdana" w:hAnsi="Verdana"/>
          <w:sz w:val="18"/>
          <w:szCs w:val="18"/>
        </w:rPr>
        <w:t xml:space="preserve">. </w:t>
      </w:r>
      <w:r w:rsidR="000F3650" w:rsidRPr="00C15DEB">
        <w:rPr>
          <w:rFonts w:ascii="Verdana" w:hAnsi="Verdana"/>
          <w:sz w:val="18"/>
          <w:szCs w:val="18"/>
        </w:rPr>
        <w:t>Da</w:t>
      </w:r>
      <w:r w:rsidRPr="00C15DEB">
        <w:rPr>
          <w:rFonts w:ascii="Verdana" w:hAnsi="Verdana"/>
          <w:sz w:val="18"/>
          <w:szCs w:val="18"/>
        </w:rPr>
        <w:t xml:space="preserve"> gegenwärtig keine geeignete</w:t>
      </w:r>
      <w:r w:rsidR="000F3650" w:rsidRPr="00C15DEB">
        <w:rPr>
          <w:rFonts w:ascii="Verdana" w:hAnsi="Verdana"/>
          <w:sz w:val="18"/>
          <w:szCs w:val="18"/>
        </w:rPr>
        <w:t>n</w:t>
      </w:r>
      <w:r w:rsidRPr="00C15DEB">
        <w:rPr>
          <w:rFonts w:ascii="Verdana" w:hAnsi="Verdana"/>
          <w:sz w:val="18"/>
          <w:szCs w:val="18"/>
        </w:rPr>
        <w:t xml:space="preserve"> Alternative</w:t>
      </w:r>
      <w:r w:rsidR="000F3650" w:rsidRPr="00C15DEB">
        <w:rPr>
          <w:rFonts w:ascii="Verdana" w:hAnsi="Verdana"/>
          <w:sz w:val="18"/>
          <w:szCs w:val="18"/>
        </w:rPr>
        <w:t>n</w:t>
      </w:r>
      <w:r w:rsidRPr="00C15DEB">
        <w:rPr>
          <w:rFonts w:ascii="Verdana" w:hAnsi="Verdana"/>
          <w:sz w:val="18"/>
          <w:szCs w:val="18"/>
        </w:rPr>
        <w:t xml:space="preserve"> zur Verfügung</w:t>
      </w:r>
      <w:r w:rsidR="000F3650" w:rsidRPr="00C15DEB">
        <w:rPr>
          <w:rFonts w:ascii="Verdana" w:hAnsi="Verdana"/>
          <w:sz w:val="18"/>
          <w:szCs w:val="18"/>
        </w:rPr>
        <w:t xml:space="preserve"> stehen, wird </w:t>
      </w:r>
      <w:r w:rsidRPr="00C15DEB">
        <w:rPr>
          <w:rFonts w:ascii="Verdana" w:hAnsi="Verdana"/>
          <w:sz w:val="18"/>
          <w:szCs w:val="18"/>
        </w:rPr>
        <w:t xml:space="preserve">stattdessen von der Ausnahmeregelung </w:t>
      </w:r>
      <w:r w:rsidR="000F3650" w:rsidRPr="00C15DEB">
        <w:rPr>
          <w:rFonts w:ascii="Verdana" w:hAnsi="Verdana"/>
          <w:sz w:val="18"/>
          <w:szCs w:val="18"/>
        </w:rPr>
        <w:t xml:space="preserve">gemäß Abschnitt </w:t>
      </w:r>
      <w:r w:rsidRPr="00C15DEB">
        <w:rPr>
          <w:rFonts w:ascii="Verdana" w:hAnsi="Verdana"/>
          <w:sz w:val="18"/>
          <w:szCs w:val="18"/>
        </w:rPr>
        <w:t>3.4.2 der Vergabekriterien, Tabelle 3</w:t>
      </w:r>
      <w:r w:rsidR="000F3650" w:rsidRPr="00C15DEB">
        <w:rPr>
          <w:rFonts w:ascii="Verdana" w:hAnsi="Verdana"/>
          <w:sz w:val="18"/>
          <w:szCs w:val="18"/>
        </w:rPr>
        <w:t xml:space="preserve"> Gebrauch gemacht.</w:t>
      </w:r>
    </w:p>
    <w:p w14:paraId="5326FC26" w14:textId="77777777" w:rsidR="000F3650" w:rsidRPr="00603927" w:rsidRDefault="000F3650" w:rsidP="00350FC4">
      <w:pPr>
        <w:keepNext/>
        <w:rPr>
          <w:rFonts w:ascii="Verdana" w:hAnsi="Verdana"/>
        </w:rPr>
      </w:pPr>
    </w:p>
    <w:tbl>
      <w:tblPr>
        <w:tblStyle w:val="Tabellenraster"/>
        <w:tblW w:w="14312" w:type="dxa"/>
        <w:tblLook w:val="04A0" w:firstRow="1" w:lastRow="0" w:firstColumn="1" w:lastColumn="0" w:noHBand="0" w:noVBand="1"/>
      </w:tblPr>
      <w:tblGrid>
        <w:gridCol w:w="2689"/>
        <w:gridCol w:w="2126"/>
        <w:gridCol w:w="2208"/>
        <w:gridCol w:w="1343"/>
        <w:gridCol w:w="1038"/>
        <w:gridCol w:w="1408"/>
        <w:gridCol w:w="1692"/>
        <w:gridCol w:w="1808"/>
      </w:tblGrid>
      <w:tr w:rsidR="0066610F" w:rsidRPr="00FB7C68" w14:paraId="12E26B8B" w14:textId="77777777" w:rsidTr="00BB4D61">
        <w:tc>
          <w:tcPr>
            <w:tcW w:w="9404" w:type="dxa"/>
            <w:gridSpan w:val="5"/>
          </w:tcPr>
          <w:p w14:paraId="563DD7DE" w14:textId="2EFF0754" w:rsidR="0066610F" w:rsidRPr="00FB7C68" w:rsidRDefault="0066610F" w:rsidP="00081266">
            <w:pPr>
              <w:rPr>
                <w:rFonts w:ascii="Verdana" w:hAnsi="Verdana"/>
                <w:b/>
                <w:bCs/>
                <w:sz w:val="18"/>
                <w:szCs w:val="18"/>
              </w:rPr>
            </w:pPr>
            <w:r w:rsidRPr="00FB7C68">
              <w:rPr>
                <w:rFonts w:ascii="Verdana" w:hAnsi="Verdana"/>
                <w:b/>
                <w:bCs/>
                <w:sz w:val="18"/>
                <w:szCs w:val="18"/>
              </w:rPr>
              <w:t xml:space="preserve">Angaben laut Sicherheitsdatenblatt </w:t>
            </w:r>
            <w:r w:rsidR="00FB7C68">
              <w:rPr>
                <w:rFonts w:ascii="Verdana" w:hAnsi="Verdana"/>
                <w:b/>
                <w:bCs/>
                <w:sz w:val="18"/>
                <w:szCs w:val="18"/>
              </w:rPr>
              <w:t>des Bestandteils</w:t>
            </w:r>
          </w:p>
        </w:tc>
        <w:tc>
          <w:tcPr>
            <w:tcW w:w="4908" w:type="dxa"/>
            <w:gridSpan w:val="3"/>
          </w:tcPr>
          <w:p w14:paraId="1D8F36B8" w14:textId="77777777" w:rsidR="0066610F" w:rsidRPr="00FB7C68" w:rsidRDefault="0066610F" w:rsidP="00081266">
            <w:pPr>
              <w:rPr>
                <w:rFonts w:ascii="Verdana" w:hAnsi="Verdana"/>
                <w:b/>
                <w:bCs/>
                <w:sz w:val="18"/>
                <w:szCs w:val="18"/>
              </w:rPr>
            </w:pPr>
            <w:r w:rsidRPr="00FB7C68">
              <w:rPr>
                <w:rFonts w:ascii="Verdana" w:hAnsi="Verdana"/>
                <w:b/>
                <w:bCs/>
                <w:sz w:val="18"/>
                <w:szCs w:val="18"/>
              </w:rPr>
              <w:t>Zusätzliche Angaben des Herstellers</w:t>
            </w:r>
          </w:p>
        </w:tc>
      </w:tr>
      <w:tr w:rsidR="00BB4D61" w:rsidRPr="00FB7C68" w14:paraId="26EAF06E" w14:textId="77777777" w:rsidTr="00BB4D61">
        <w:tc>
          <w:tcPr>
            <w:tcW w:w="2689" w:type="dxa"/>
          </w:tcPr>
          <w:p w14:paraId="13446819" w14:textId="77777777" w:rsidR="0066610F" w:rsidRPr="00FB7C68" w:rsidRDefault="0066610F" w:rsidP="00081266">
            <w:pPr>
              <w:rPr>
                <w:rFonts w:ascii="Verdana" w:hAnsi="Verdana"/>
                <w:b/>
                <w:bCs/>
                <w:sz w:val="18"/>
                <w:szCs w:val="18"/>
              </w:rPr>
            </w:pPr>
            <w:r w:rsidRPr="00FB7C68">
              <w:rPr>
                <w:rFonts w:ascii="Verdana" w:hAnsi="Verdana"/>
                <w:b/>
                <w:bCs/>
                <w:sz w:val="18"/>
                <w:szCs w:val="18"/>
              </w:rPr>
              <w:t>Name</w:t>
            </w:r>
          </w:p>
        </w:tc>
        <w:tc>
          <w:tcPr>
            <w:tcW w:w="2126" w:type="dxa"/>
          </w:tcPr>
          <w:p w14:paraId="425A4E30" w14:textId="77777777" w:rsidR="0066610F" w:rsidRPr="00FB7C68" w:rsidRDefault="0066610F" w:rsidP="00081266">
            <w:pPr>
              <w:rPr>
                <w:rFonts w:ascii="Verdana" w:hAnsi="Verdana"/>
                <w:b/>
                <w:bCs/>
                <w:sz w:val="18"/>
                <w:szCs w:val="18"/>
              </w:rPr>
            </w:pPr>
            <w:r w:rsidRPr="00FB7C68">
              <w:rPr>
                <w:rFonts w:ascii="Verdana" w:hAnsi="Verdana"/>
                <w:b/>
                <w:bCs/>
                <w:sz w:val="18"/>
                <w:szCs w:val="18"/>
              </w:rPr>
              <w:t>CAS</w:t>
            </w:r>
          </w:p>
        </w:tc>
        <w:tc>
          <w:tcPr>
            <w:tcW w:w="2208" w:type="dxa"/>
          </w:tcPr>
          <w:p w14:paraId="1D766FBD" w14:textId="77777777" w:rsidR="0066610F" w:rsidRPr="00FB7C68" w:rsidRDefault="0066610F" w:rsidP="00081266">
            <w:pPr>
              <w:rPr>
                <w:rFonts w:ascii="Verdana" w:hAnsi="Verdana"/>
                <w:b/>
                <w:bCs/>
                <w:sz w:val="18"/>
                <w:szCs w:val="18"/>
              </w:rPr>
            </w:pPr>
            <w:r w:rsidRPr="00FB7C68">
              <w:rPr>
                <w:rFonts w:ascii="Verdana" w:hAnsi="Verdana"/>
                <w:b/>
                <w:bCs/>
                <w:sz w:val="18"/>
                <w:szCs w:val="18"/>
              </w:rPr>
              <w:t>EC</w:t>
            </w:r>
          </w:p>
        </w:tc>
        <w:tc>
          <w:tcPr>
            <w:tcW w:w="1343" w:type="dxa"/>
          </w:tcPr>
          <w:p w14:paraId="63A97981" w14:textId="672890A2" w:rsidR="0066610F" w:rsidRPr="00FB7C68" w:rsidRDefault="0066610F" w:rsidP="00081266">
            <w:pPr>
              <w:rPr>
                <w:rFonts w:ascii="Verdana" w:hAnsi="Verdana"/>
                <w:b/>
                <w:bCs/>
                <w:sz w:val="18"/>
                <w:szCs w:val="18"/>
              </w:rPr>
            </w:pPr>
            <w:r w:rsidRPr="00FB7C68">
              <w:rPr>
                <w:rFonts w:ascii="Verdana" w:hAnsi="Verdana"/>
                <w:b/>
                <w:bCs/>
                <w:sz w:val="18"/>
                <w:szCs w:val="18"/>
              </w:rPr>
              <w:t>Gefahren-</w:t>
            </w:r>
          </w:p>
          <w:p w14:paraId="77A72D84" w14:textId="7C6782BB" w:rsidR="0066610F" w:rsidRPr="00FB7C68" w:rsidRDefault="0066610F" w:rsidP="00081266">
            <w:pPr>
              <w:rPr>
                <w:rFonts w:ascii="Verdana" w:hAnsi="Verdana"/>
                <w:b/>
                <w:bCs/>
                <w:sz w:val="18"/>
                <w:szCs w:val="18"/>
              </w:rPr>
            </w:pPr>
            <w:proofErr w:type="spellStart"/>
            <w:r w:rsidRPr="00FB7C68">
              <w:rPr>
                <w:rFonts w:ascii="Verdana" w:hAnsi="Verdana"/>
                <w:b/>
                <w:bCs/>
                <w:sz w:val="18"/>
                <w:szCs w:val="18"/>
              </w:rPr>
              <w:t>hinweis</w:t>
            </w:r>
            <w:proofErr w:type="spellEnd"/>
          </w:p>
        </w:tc>
        <w:tc>
          <w:tcPr>
            <w:tcW w:w="1038" w:type="dxa"/>
          </w:tcPr>
          <w:p w14:paraId="446EE746" w14:textId="16E9E178" w:rsidR="0066610F" w:rsidRPr="00FB7C68" w:rsidRDefault="0066610F" w:rsidP="0066610F">
            <w:pPr>
              <w:jc w:val="center"/>
              <w:rPr>
                <w:rFonts w:ascii="Verdana" w:hAnsi="Verdana"/>
                <w:b/>
                <w:bCs/>
                <w:sz w:val="18"/>
                <w:szCs w:val="18"/>
              </w:rPr>
            </w:pPr>
            <w:r w:rsidRPr="00FB7C68">
              <w:rPr>
                <w:rFonts w:ascii="Verdana" w:hAnsi="Verdana"/>
                <w:b/>
                <w:bCs/>
                <w:sz w:val="18"/>
                <w:szCs w:val="18"/>
              </w:rPr>
              <w:t>Konz.</w:t>
            </w:r>
          </w:p>
          <w:p w14:paraId="638A111E" w14:textId="415A0165" w:rsidR="0066610F" w:rsidRPr="00FB7C68" w:rsidRDefault="0066610F" w:rsidP="0066610F">
            <w:pPr>
              <w:jc w:val="center"/>
              <w:rPr>
                <w:rFonts w:ascii="Verdana" w:hAnsi="Verdana"/>
                <w:b/>
                <w:bCs/>
                <w:sz w:val="18"/>
                <w:szCs w:val="18"/>
              </w:rPr>
            </w:pPr>
            <w:r w:rsidRPr="00FB7C68">
              <w:rPr>
                <w:rFonts w:ascii="Verdana" w:hAnsi="Verdana"/>
                <w:b/>
                <w:bCs/>
                <w:sz w:val="18"/>
                <w:szCs w:val="18"/>
              </w:rPr>
              <w:t>[%]</w:t>
            </w:r>
          </w:p>
        </w:tc>
        <w:tc>
          <w:tcPr>
            <w:tcW w:w="1408" w:type="dxa"/>
          </w:tcPr>
          <w:p w14:paraId="42BFA8F4" w14:textId="64F15D3B" w:rsidR="0066610F" w:rsidRPr="00FB7C68" w:rsidRDefault="0066610F" w:rsidP="00081266">
            <w:pPr>
              <w:rPr>
                <w:rFonts w:ascii="Verdana" w:hAnsi="Verdana"/>
                <w:b/>
                <w:bCs/>
                <w:sz w:val="18"/>
                <w:szCs w:val="18"/>
              </w:rPr>
            </w:pPr>
            <w:r w:rsidRPr="00FB7C68">
              <w:rPr>
                <w:rFonts w:ascii="Verdana" w:hAnsi="Verdana"/>
                <w:b/>
                <w:bCs/>
                <w:sz w:val="18"/>
                <w:szCs w:val="18"/>
              </w:rPr>
              <w:t xml:space="preserve">Funktion des Stoffes </w:t>
            </w:r>
          </w:p>
        </w:tc>
        <w:tc>
          <w:tcPr>
            <w:tcW w:w="1692" w:type="dxa"/>
          </w:tcPr>
          <w:p w14:paraId="4DC1788C" w14:textId="0039A562" w:rsidR="0066610F" w:rsidRPr="00FB7C68" w:rsidRDefault="0066610F" w:rsidP="00081266">
            <w:pPr>
              <w:rPr>
                <w:rFonts w:ascii="Verdana" w:hAnsi="Verdana"/>
                <w:b/>
                <w:bCs/>
                <w:sz w:val="18"/>
                <w:szCs w:val="18"/>
              </w:rPr>
            </w:pPr>
            <w:r w:rsidRPr="00FB7C68">
              <w:rPr>
                <w:rFonts w:ascii="Verdana" w:hAnsi="Verdana"/>
                <w:b/>
                <w:bCs/>
                <w:sz w:val="18"/>
                <w:szCs w:val="18"/>
              </w:rPr>
              <w:t>Stoff reagiert oder verdampft</w:t>
            </w:r>
          </w:p>
        </w:tc>
        <w:tc>
          <w:tcPr>
            <w:tcW w:w="1808" w:type="dxa"/>
          </w:tcPr>
          <w:p w14:paraId="123A7FE2" w14:textId="29E3739C" w:rsidR="0066610F" w:rsidRPr="00FB7C68" w:rsidRDefault="0066610F" w:rsidP="00081266">
            <w:pPr>
              <w:rPr>
                <w:rFonts w:ascii="Verdana" w:hAnsi="Verdana"/>
                <w:b/>
                <w:bCs/>
                <w:sz w:val="18"/>
                <w:szCs w:val="18"/>
              </w:rPr>
            </w:pPr>
            <w:r w:rsidRPr="00FB7C68">
              <w:rPr>
                <w:rFonts w:ascii="Verdana" w:hAnsi="Verdana"/>
                <w:b/>
                <w:bCs/>
                <w:sz w:val="18"/>
                <w:szCs w:val="18"/>
              </w:rPr>
              <w:t>Kalkulierte Konzentration Endprodukt</w:t>
            </w:r>
            <w:r w:rsidR="00FB7C68" w:rsidRPr="00FB7C68">
              <w:rPr>
                <w:rFonts w:ascii="Verdana" w:hAnsi="Verdana"/>
                <w:b/>
                <w:bCs/>
                <w:sz w:val="18"/>
                <w:szCs w:val="18"/>
              </w:rPr>
              <w:t xml:space="preserve"> [%]</w:t>
            </w:r>
          </w:p>
        </w:tc>
      </w:tr>
      <w:tr w:rsidR="00BB4D61" w:rsidRPr="00603927" w14:paraId="6E896AA8" w14:textId="77777777" w:rsidTr="00FB7C68">
        <w:tc>
          <w:tcPr>
            <w:tcW w:w="2689" w:type="dxa"/>
            <w:vAlign w:val="center"/>
          </w:tcPr>
          <w:p w14:paraId="1E166702" w14:textId="2520FBB1"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c>
          <w:tcPr>
            <w:tcW w:w="2126" w:type="dxa"/>
            <w:vAlign w:val="center"/>
          </w:tcPr>
          <w:p w14:paraId="5C7A704C" w14:textId="6A657C2F"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c>
          <w:tcPr>
            <w:tcW w:w="2208" w:type="dxa"/>
            <w:vAlign w:val="center"/>
          </w:tcPr>
          <w:p w14:paraId="6032F2C4" w14:textId="088552C8"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sdt>
          <w:sdtPr>
            <w:rPr>
              <w:rFonts w:ascii="Verdana" w:hAnsi="Verdana"/>
            </w:rPr>
            <w:alias w:val="Gefahrenhinweis"/>
            <w:tag w:val="Gefahrenhinweis"/>
            <w:id w:val="-111371142"/>
            <w:placeholder>
              <w:docPart w:val="848B48DC52F1483FB094A30A26202B1D"/>
            </w:placeholder>
            <w:showingPlcHdr/>
            <w:dropDownList>
              <w:listItem w:value="Wählen Sie ein Element aus."/>
              <w:listItem w:displayText="H317" w:value="H317"/>
            </w:dropDownList>
          </w:sdtPr>
          <w:sdtEndPr/>
          <w:sdtContent>
            <w:tc>
              <w:tcPr>
                <w:tcW w:w="1343" w:type="dxa"/>
              </w:tcPr>
              <w:p w14:paraId="1D983D45" w14:textId="7B7EE2AA" w:rsidR="0066610F" w:rsidRPr="00603927" w:rsidRDefault="00587AA2" w:rsidP="00081266">
                <w:pPr>
                  <w:rPr>
                    <w:rFonts w:ascii="Verdana" w:hAnsi="Verdana"/>
                  </w:rPr>
                </w:pPr>
                <w:r w:rsidRPr="00393105">
                  <w:rPr>
                    <w:rStyle w:val="Platzhaltertext"/>
                    <w:rFonts w:eastAsiaTheme="majorEastAsia"/>
                  </w:rPr>
                  <w:t>Wählen Sie ein Element aus.</w:t>
                </w:r>
              </w:p>
            </w:tc>
          </w:sdtContent>
        </w:sdt>
        <w:tc>
          <w:tcPr>
            <w:tcW w:w="1038" w:type="dxa"/>
            <w:vAlign w:val="center"/>
          </w:tcPr>
          <w:p w14:paraId="74734167" w14:textId="77777777" w:rsidR="0066610F" w:rsidRPr="00603927" w:rsidRDefault="0066610F" w:rsidP="00FB7C68">
            <w:pPr>
              <w:jc w:val="center"/>
              <w:rPr>
                <w:rFonts w:ascii="Verdana" w:hAnsi="Verdana"/>
              </w:rPr>
            </w:pPr>
          </w:p>
        </w:tc>
        <w:sdt>
          <w:sdtPr>
            <w:rPr>
              <w:rFonts w:ascii="Verdana" w:hAnsi="Verdana"/>
            </w:rPr>
            <w:alias w:val="Funktion"/>
            <w:tag w:val="Funktion"/>
            <w:id w:val="-1002892052"/>
            <w:placeholder>
              <w:docPart w:val="B771E78F6B3B476C9E5B19A10875BEBA"/>
            </w:placeholder>
            <w:showingPlcHdr/>
            <w:dropDownList>
              <w:listItem w:value="Wählen Sie ein Element aus."/>
              <w:listItem w:displayText="Farbmittel" w:value="Farbmittel"/>
              <w:listItem w:displayText="Netzmittel" w:value="Netzmittel"/>
              <w:listItem w:displayText="Bindemittel" w:value="Bindemittel"/>
            </w:dropDownList>
          </w:sdtPr>
          <w:sdtEndPr/>
          <w:sdtContent>
            <w:tc>
              <w:tcPr>
                <w:tcW w:w="1408" w:type="dxa"/>
              </w:tcPr>
              <w:p w14:paraId="04A0F53F" w14:textId="7051187E" w:rsidR="0066610F" w:rsidRPr="00603927" w:rsidRDefault="00587AA2" w:rsidP="00081266">
                <w:pPr>
                  <w:rPr>
                    <w:rFonts w:ascii="Verdana" w:hAnsi="Verdana"/>
                  </w:rPr>
                </w:pPr>
                <w:r w:rsidRPr="00393105">
                  <w:rPr>
                    <w:rStyle w:val="Platzhaltertext"/>
                    <w:rFonts w:eastAsiaTheme="majorEastAsia"/>
                  </w:rPr>
                  <w:t>Wählen Sie ein Element aus.</w:t>
                </w:r>
              </w:p>
            </w:tc>
          </w:sdtContent>
        </w:sdt>
        <w:sdt>
          <w:sdtPr>
            <w:rPr>
              <w:rFonts w:ascii="Verdana" w:hAnsi="Verdana"/>
            </w:rPr>
            <w:id w:val="837123850"/>
            <w14:checkbox>
              <w14:checked w14:val="0"/>
              <w14:checkedState w14:val="2612" w14:font="MS Gothic"/>
              <w14:uncheckedState w14:val="2610" w14:font="MS Gothic"/>
            </w14:checkbox>
          </w:sdtPr>
          <w:sdtContent>
            <w:tc>
              <w:tcPr>
                <w:tcW w:w="1692" w:type="dxa"/>
                <w:vAlign w:val="center"/>
              </w:tcPr>
              <w:p w14:paraId="2DED29DC" w14:textId="24238175" w:rsidR="0066610F" w:rsidRPr="00603927" w:rsidRDefault="00FB7C68" w:rsidP="00FB7C68">
                <w:pPr>
                  <w:jc w:val="center"/>
                  <w:rPr>
                    <w:rFonts w:ascii="Verdana" w:hAnsi="Verdana"/>
                  </w:rPr>
                </w:pPr>
                <w:r>
                  <w:rPr>
                    <w:rFonts w:ascii="MS Gothic" w:eastAsia="MS Gothic" w:hAnsi="MS Gothic" w:hint="eastAsia"/>
                  </w:rPr>
                  <w:t>☐</w:t>
                </w:r>
              </w:p>
            </w:tc>
          </w:sdtContent>
        </w:sdt>
        <w:tc>
          <w:tcPr>
            <w:tcW w:w="1808" w:type="dxa"/>
            <w:vAlign w:val="center"/>
          </w:tcPr>
          <w:p w14:paraId="7E6BAAB2" w14:textId="671A4C31" w:rsidR="0066610F" w:rsidRPr="00603927" w:rsidRDefault="00FB7C68" w:rsidP="00FB7C68">
            <w:pPr>
              <w:jc w:val="cente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r>
      <w:tr w:rsidR="00BB4D61" w:rsidRPr="00603927" w14:paraId="315ADAE7" w14:textId="77777777" w:rsidTr="00FB7C68">
        <w:tc>
          <w:tcPr>
            <w:tcW w:w="2689" w:type="dxa"/>
            <w:vAlign w:val="center"/>
          </w:tcPr>
          <w:p w14:paraId="28CD94A3" w14:textId="2CEF1BDC"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c>
          <w:tcPr>
            <w:tcW w:w="2126" w:type="dxa"/>
            <w:vAlign w:val="center"/>
          </w:tcPr>
          <w:p w14:paraId="71CBF060" w14:textId="3391D734"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c>
          <w:tcPr>
            <w:tcW w:w="2208" w:type="dxa"/>
            <w:vAlign w:val="center"/>
          </w:tcPr>
          <w:p w14:paraId="37D197CC" w14:textId="13B206FE"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00562557">
              <w:rPr>
                <w:rFonts w:ascii="Verdana" w:hAnsi="Verdana" w:cs="Arial"/>
                <w:sz w:val="18"/>
                <w:szCs w:val="18"/>
              </w:rPr>
              <w:t> </w:t>
            </w:r>
            <w:r w:rsidR="00562557">
              <w:rPr>
                <w:rFonts w:ascii="Verdana" w:hAnsi="Verdana" w:cs="Arial"/>
                <w:sz w:val="18"/>
                <w:szCs w:val="18"/>
              </w:rPr>
              <w:t> </w:t>
            </w:r>
            <w:r w:rsidR="00562557">
              <w:rPr>
                <w:rFonts w:ascii="Verdana" w:hAnsi="Verdana" w:cs="Arial"/>
                <w:sz w:val="18"/>
                <w:szCs w:val="18"/>
              </w:rPr>
              <w:t> </w:t>
            </w:r>
            <w:r w:rsidR="00562557">
              <w:rPr>
                <w:rFonts w:ascii="Verdana" w:hAnsi="Verdana" w:cs="Arial"/>
                <w:sz w:val="18"/>
                <w:szCs w:val="18"/>
              </w:rPr>
              <w:t> </w:t>
            </w:r>
            <w:r w:rsidR="00562557">
              <w:rPr>
                <w:rFonts w:ascii="Verdana" w:hAnsi="Verdana" w:cs="Arial"/>
                <w:sz w:val="18"/>
                <w:szCs w:val="18"/>
              </w:rPr>
              <w:t> </w:t>
            </w:r>
            <w:r w:rsidRPr="00E9079A">
              <w:rPr>
                <w:rFonts w:ascii="Verdana" w:hAnsi="Verdana" w:cs="Arial"/>
                <w:sz w:val="18"/>
                <w:szCs w:val="18"/>
              </w:rPr>
              <w:fldChar w:fldCharType="end"/>
            </w:r>
          </w:p>
        </w:tc>
        <w:sdt>
          <w:sdtPr>
            <w:rPr>
              <w:rFonts w:ascii="Verdana" w:hAnsi="Verdana"/>
            </w:rPr>
            <w:alias w:val="Gefahrenhinweis"/>
            <w:tag w:val="Gefahrenhinweis"/>
            <w:id w:val="-57945452"/>
            <w:placeholder>
              <w:docPart w:val="C3BE6DE849BA4D7599AE20B3356D0166"/>
            </w:placeholder>
            <w:showingPlcHdr/>
            <w:dropDownList>
              <w:listItem w:value="Wählen Sie ein Element aus."/>
              <w:listItem w:displayText="H317" w:value="H317"/>
            </w:dropDownList>
          </w:sdtPr>
          <w:sdtEndPr/>
          <w:sdtContent>
            <w:tc>
              <w:tcPr>
                <w:tcW w:w="1343" w:type="dxa"/>
              </w:tcPr>
              <w:p w14:paraId="7EB94FF0" w14:textId="39D9169E" w:rsidR="0066610F" w:rsidRPr="00603927" w:rsidRDefault="00562557" w:rsidP="00081266">
                <w:pPr>
                  <w:rPr>
                    <w:rFonts w:ascii="Verdana" w:hAnsi="Verdana"/>
                  </w:rPr>
                </w:pPr>
                <w:r w:rsidRPr="00393105">
                  <w:rPr>
                    <w:rStyle w:val="Platzhaltertext"/>
                    <w:rFonts w:eastAsiaTheme="majorEastAsia"/>
                  </w:rPr>
                  <w:t>Wählen Sie ein Element aus.</w:t>
                </w:r>
              </w:p>
            </w:tc>
          </w:sdtContent>
        </w:sdt>
        <w:tc>
          <w:tcPr>
            <w:tcW w:w="1038" w:type="dxa"/>
            <w:vAlign w:val="center"/>
          </w:tcPr>
          <w:p w14:paraId="263C9A6F" w14:textId="77777777" w:rsidR="0066610F" w:rsidRPr="00603927" w:rsidRDefault="0066610F" w:rsidP="00FB7C68">
            <w:pPr>
              <w:jc w:val="center"/>
              <w:rPr>
                <w:rFonts w:ascii="Verdana" w:hAnsi="Verdana"/>
              </w:rPr>
            </w:pPr>
          </w:p>
        </w:tc>
        <w:sdt>
          <w:sdtPr>
            <w:rPr>
              <w:rFonts w:ascii="Verdana" w:hAnsi="Verdana"/>
            </w:rPr>
            <w:alias w:val="Funktion"/>
            <w:tag w:val="Funktion"/>
            <w:id w:val="1923679771"/>
            <w:placeholder>
              <w:docPart w:val="848B48DC52F1483FB094A30A26202B1D"/>
            </w:placeholder>
            <w:showingPlcHdr/>
            <w:dropDownList>
              <w:listItem w:value="Wählen Sie ein Element aus."/>
              <w:listItem w:displayText="Farbmittel" w:value="Farbmittel"/>
              <w:listItem w:displayText="Netzmittel" w:value="Netzmittel"/>
              <w:listItem w:displayText="Bindemittel" w:value="Bindemittel"/>
            </w:dropDownList>
          </w:sdtPr>
          <w:sdtEndPr/>
          <w:sdtContent>
            <w:tc>
              <w:tcPr>
                <w:tcW w:w="1408" w:type="dxa"/>
              </w:tcPr>
              <w:p w14:paraId="7DFD4BB1" w14:textId="6B5EED97" w:rsidR="0066610F" w:rsidRPr="00603927" w:rsidRDefault="00562557" w:rsidP="00081266">
                <w:pPr>
                  <w:rPr>
                    <w:rFonts w:ascii="Verdana" w:hAnsi="Verdana"/>
                  </w:rPr>
                </w:pPr>
                <w:r w:rsidRPr="00393105">
                  <w:rPr>
                    <w:rStyle w:val="Platzhaltertext"/>
                    <w:rFonts w:eastAsiaTheme="majorEastAsia"/>
                  </w:rPr>
                  <w:t>Wählen Sie ein Element aus.</w:t>
                </w:r>
              </w:p>
            </w:tc>
          </w:sdtContent>
        </w:sdt>
        <w:sdt>
          <w:sdtPr>
            <w:rPr>
              <w:rFonts w:ascii="Verdana" w:hAnsi="Verdana"/>
            </w:rPr>
            <w:id w:val="-669175732"/>
            <w14:checkbox>
              <w14:checked w14:val="0"/>
              <w14:checkedState w14:val="2612" w14:font="MS Gothic"/>
              <w14:uncheckedState w14:val="2610" w14:font="MS Gothic"/>
            </w14:checkbox>
          </w:sdtPr>
          <w:sdtContent>
            <w:tc>
              <w:tcPr>
                <w:tcW w:w="1692" w:type="dxa"/>
                <w:vAlign w:val="center"/>
              </w:tcPr>
              <w:p w14:paraId="794DCE6B" w14:textId="24095A90" w:rsidR="0066610F" w:rsidRPr="00603927" w:rsidRDefault="00562557" w:rsidP="00FB7C68">
                <w:pPr>
                  <w:jc w:val="center"/>
                  <w:rPr>
                    <w:rFonts w:ascii="Verdana" w:hAnsi="Verdana"/>
                  </w:rPr>
                </w:pPr>
                <w:r>
                  <w:rPr>
                    <w:rFonts w:ascii="MS Gothic" w:eastAsia="MS Gothic" w:hAnsi="MS Gothic" w:hint="eastAsia"/>
                  </w:rPr>
                  <w:t>☐</w:t>
                </w:r>
              </w:p>
            </w:tc>
          </w:sdtContent>
        </w:sdt>
        <w:tc>
          <w:tcPr>
            <w:tcW w:w="1808" w:type="dxa"/>
            <w:vAlign w:val="center"/>
          </w:tcPr>
          <w:p w14:paraId="38F4C84C" w14:textId="59D82A4C" w:rsidR="0066610F" w:rsidRPr="00603927" w:rsidRDefault="00FB7C68" w:rsidP="00FB7C68">
            <w:pPr>
              <w:jc w:val="cente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r>
      <w:tr w:rsidR="00BB4D61" w:rsidRPr="00603927" w14:paraId="51CDCF67" w14:textId="77777777" w:rsidTr="00FB7C68">
        <w:tc>
          <w:tcPr>
            <w:tcW w:w="2689" w:type="dxa"/>
            <w:vAlign w:val="center"/>
          </w:tcPr>
          <w:p w14:paraId="058C9B3A" w14:textId="3CF8B793"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c>
          <w:tcPr>
            <w:tcW w:w="2126" w:type="dxa"/>
            <w:vAlign w:val="center"/>
          </w:tcPr>
          <w:p w14:paraId="7E2BA23C" w14:textId="06AD72A5"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c>
          <w:tcPr>
            <w:tcW w:w="2208" w:type="dxa"/>
            <w:vAlign w:val="center"/>
          </w:tcPr>
          <w:p w14:paraId="6AFBD167" w14:textId="45E277E3"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sdt>
          <w:sdtPr>
            <w:rPr>
              <w:rFonts w:ascii="Verdana" w:hAnsi="Verdana"/>
            </w:rPr>
            <w:alias w:val="Gefahrenhinweis"/>
            <w:tag w:val="Gefahrenhinweis"/>
            <w:id w:val="-1456946344"/>
            <w:placeholder>
              <w:docPart w:val="791F7B127EF6410E8AE20DA66E0BE2BB"/>
            </w:placeholder>
            <w:showingPlcHdr/>
            <w:dropDownList>
              <w:listItem w:value="Wählen Sie ein Element aus."/>
              <w:listItem w:displayText="H317" w:value="H317"/>
            </w:dropDownList>
          </w:sdtPr>
          <w:sdtEndPr/>
          <w:sdtContent>
            <w:tc>
              <w:tcPr>
                <w:tcW w:w="1343" w:type="dxa"/>
              </w:tcPr>
              <w:p w14:paraId="599D5520" w14:textId="31AC49B3" w:rsidR="0066610F" w:rsidRPr="00603927" w:rsidRDefault="0066610F" w:rsidP="00081266">
                <w:pPr>
                  <w:rPr>
                    <w:rFonts w:ascii="Verdana" w:hAnsi="Verdana"/>
                  </w:rPr>
                </w:pPr>
                <w:r w:rsidRPr="00393105">
                  <w:rPr>
                    <w:rStyle w:val="Platzhaltertext"/>
                    <w:rFonts w:eastAsiaTheme="minorHAnsi"/>
                  </w:rPr>
                  <w:t>Wählen Sie ein Element aus.</w:t>
                </w:r>
              </w:p>
            </w:tc>
          </w:sdtContent>
        </w:sdt>
        <w:tc>
          <w:tcPr>
            <w:tcW w:w="1038" w:type="dxa"/>
            <w:vAlign w:val="center"/>
          </w:tcPr>
          <w:p w14:paraId="03D79E72" w14:textId="77777777" w:rsidR="0066610F" w:rsidRPr="00603927" w:rsidRDefault="0066610F" w:rsidP="00FB7C68">
            <w:pPr>
              <w:jc w:val="center"/>
              <w:rPr>
                <w:rFonts w:ascii="Verdana" w:hAnsi="Verdana"/>
              </w:rPr>
            </w:pPr>
          </w:p>
        </w:tc>
        <w:sdt>
          <w:sdtPr>
            <w:rPr>
              <w:rFonts w:ascii="Verdana" w:hAnsi="Verdana"/>
            </w:rPr>
            <w:alias w:val="Funktion"/>
            <w:tag w:val="Funktion"/>
            <w:id w:val="-604494197"/>
            <w:placeholder>
              <w:docPart w:val="BEA3A309656E4593AE9F51C2CEE848F6"/>
            </w:placeholder>
            <w:showingPlcHdr/>
            <w:dropDownList>
              <w:listItem w:value="Wählen Sie ein Element aus."/>
              <w:listItem w:displayText="Farbmittel" w:value="Farbmittel"/>
              <w:listItem w:displayText="Netzmittel" w:value="Netzmittel"/>
              <w:listItem w:displayText="Bindemittel" w:value="Bindemittel"/>
            </w:dropDownList>
          </w:sdtPr>
          <w:sdtEndPr/>
          <w:sdtContent>
            <w:tc>
              <w:tcPr>
                <w:tcW w:w="1408" w:type="dxa"/>
              </w:tcPr>
              <w:p w14:paraId="01E62B86" w14:textId="74BCAB74" w:rsidR="0066610F" w:rsidRPr="00603927" w:rsidRDefault="0066610F" w:rsidP="00081266">
                <w:pPr>
                  <w:rPr>
                    <w:rFonts w:ascii="Verdana" w:hAnsi="Verdana"/>
                  </w:rPr>
                </w:pPr>
                <w:r w:rsidRPr="00393105">
                  <w:rPr>
                    <w:rStyle w:val="Platzhaltertext"/>
                    <w:rFonts w:eastAsiaTheme="minorHAnsi"/>
                  </w:rPr>
                  <w:t>Wählen Sie ein Element aus.</w:t>
                </w:r>
              </w:p>
            </w:tc>
          </w:sdtContent>
        </w:sdt>
        <w:sdt>
          <w:sdtPr>
            <w:rPr>
              <w:rFonts w:ascii="Verdana" w:hAnsi="Verdana"/>
            </w:rPr>
            <w:id w:val="1494614641"/>
            <w14:checkbox>
              <w14:checked w14:val="0"/>
              <w14:checkedState w14:val="2612" w14:font="MS Gothic"/>
              <w14:uncheckedState w14:val="2610" w14:font="MS Gothic"/>
            </w14:checkbox>
          </w:sdtPr>
          <w:sdtContent>
            <w:tc>
              <w:tcPr>
                <w:tcW w:w="1692" w:type="dxa"/>
                <w:vAlign w:val="center"/>
              </w:tcPr>
              <w:p w14:paraId="76205851" w14:textId="435A150F" w:rsidR="0066610F" w:rsidRPr="00603927" w:rsidRDefault="00FB7C68" w:rsidP="00FB7C68">
                <w:pPr>
                  <w:jc w:val="center"/>
                  <w:rPr>
                    <w:rFonts w:ascii="Verdana" w:hAnsi="Verdana"/>
                  </w:rPr>
                </w:pPr>
                <w:r>
                  <w:rPr>
                    <w:rFonts w:ascii="MS Gothic" w:eastAsia="MS Gothic" w:hAnsi="MS Gothic" w:hint="eastAsia"/>
                  </w:rPr>
                  <w:t>☐</w:t>
                </w:r>
              </w:p>
            </w:tc>
          </w:sdtContent>
        </w:sdt>
        <w:tc>
          <w:tcPr>
            <w:tcW w:w="1808" w:type="dxa"/>
            <w:vAlign w:val="center"/>
          </w:tcPr>
          <w:p w14:paraId="51E914D0" w14:textId="50646BA6" w:rsidR="0066610F" w:rsidRPr="00603927" w:rsidRDefault="00FB7C68" w:rsidP="00FB7C68">
            <w:pPr>
              <w:jc w:val="cente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r>
      <w:tr w:rsidR="00BB4D61" w:rsidRPr="00603927" w14:paraId="22BCC83D" w14:textId="77777777" w:rsidTr="00FB7C68">
        <w:tc>
          <w:tcPr>
            <w:tcW w:w="2689" w:type="dxa"/>
            <w:vAlign w:val="center"/>
          </w:tcPr>
          <w:p w14:paraId="5F9A71C4" w14:textId="27FE4D7F"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c>
          <w:tcPr>
            <w:tcW w:w="2126" w:type="dxa"/>
            <w:vAlign w:val="center"/>
          </w:tcPr>
          <w:p w14:paraId="430B53C1" w14:textId="3785CD4B"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c>
          <w:tcPr>
            <w:tcW w:w="2208" w:type="dxa"/>
            <w:vAlign w:val="center"/>
          </w:tcPr>
          <w:p w14:paraId="2498EE01" w14:textId="1FC6131D" w:rsidR="0066610F" w:rsidRPr="00603927" w:rsidRDefault="00FB7C68" w:rsidP="00FB7C68">
            <w:pP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sdt>
          <w:sdtPr>
            <w:rPr>
              <w:rFonts w:ascii="Verdana" w:hAnsi="Verdana"/>
            </w:rPr>
            <w:alias w:val="Gefahrenhinweis"/>
            <w:tag w:val="Gefahrenhinweis"/>
            <w:id w:val="1067298720"/>
            <w:placeholder>
              <w:docPart w:val="4A7D01E05E694DE2A9A928AE8B9D99CC"/>
            </w:placeholder>
            <w:showingPlcHdr/>
            <w:dropDownList>
              <w:listItem w:value="Wählen Sie ein Element aus."/>
              <w:listItem w:displayText="H317" w:value="H317"/>
            </w:dropDownList>
          </w:sdtPr>
          <w:sdtEndPr/>
          <w:sdtContent>
            <w:tc>
              <w:tcPr>
                <w:tcW w:w="1343" w:type="dxa"/>
              </w:tcPr>
              <w:p w14:paraId="19EF5C81" w14:textId="75A94CDA" w:rsidR="0066610F" w:rsidRPr="00603927" w:rsidRDefault="0066610F" w:rsidP="00081266">
                <w:pPr>
                  <w:rPr>
                    <w:rFonts w:ascii="Verdana" w:hAnsi="Verdana"/>
                  </w:rPr>
                </w:pPr>
                <w:r w:rsidRPr="00393105">
                  <w:rPr>
                    <w:rStyle w:val="Platzhaltertext"/>
                    <w:rFonts w:eastAsiaTheme="minorHAnsi"/>
                  </w:rPr>
                  <w:t>Wählen Sie ein Element aus.</w:t>
                </w:r>
              </w:p>
            </w:tc>
          </w:sdtContent>
        </w:sdt>
        <w:tc>
          <w:tcPr>
            <w:tcW w:w="1038" w:type="dxa"/>
            <w:vAlign w:val="center"/>
          </w:tcPr>
          <w:p w14:paraId="0EBC86ED" w14:textId="77777777" w:rsidR="0066610F" w:rsidRPr="00603927" w:rsidRDefault="0066610F" w:rsidP="00FB7C68">
            <w:pPr>
              <w:jc w:val="center"/>
              <w:rPr>
                <w:rFonts w:ascii="Verdana" w:hAnsi="Verdana"/>
              </w:rPr>
            </w:pPr>
          </w:p>
        </w:tc>
        <w:sdt>
          <w:sdtPr>
            <w:rPr>
              <w:rFonts w:ascii="Verdana" w:hAnsi="Verdana"/>
            </w:rPr>
            <w:alias w:val="Funktion"/>
            <w:tag w:val="Funktion"/>
            <w:id w:val="1447049563"/>
            <w:placeholder>
              <w:docPart w:val="9341992C62454533861B2F32B2CFA554"/>
            </w:placeholder>
            <w:showingPlcHdr/>
            <w:dropDownList>
              <w:listItem w:value="Wählen Sie ein Element aus."/>
              <w:listItem w:displayText="Farbmittel" w:value="Farbmittel"/>
              <w:listItem w:displayText="Netzmittel" w:value="Netzmittel"/>
              <w:listItem w:displayText="Bindemittel" w:value="Bindemittel"/>
            </w:dropDownList>
          </w:sdtPr>
          <w:sdtEndPr/>
          <w:sdtContent>
            <w:tc>
              <w:tcPr>
                <w:tcW w:w="1408" w:type="dxa"/>
              </w:tcPr>
              <w:p w14:paraId="7190DF34" w14:textId="59AB40CF" w:rsidR="0066610F" w:rsidRPr="00603927" w:rsidRDefault="0066610F" w:rsidP="00081266">
                <w:pPr>
                  <w:rPr>
                    <w:rFonts w:ascii="Verdana" w:hAnsi="Verdana"/>
                  </w:rPr>
                </w:pPr>
                <w:r w:rsidRPr="00393105">
                  <w:rPr>
                    <w:rStyle w:val="Platzhaltertext"/>
                    <w:rFonts w:eastAsiaTheme="minorHAnsi"/>
                  </w:rPr>
                  <w:t>Wählen Sie ein Element aus.</w:t>
                </w:r>
              </w:p>
            </w:tc>
          </w:sdtContent>
        </w:sdt>
        <w:sdt>
          <w:sdtPr>
            <w:rPr>
              <w:rFonts w:ascii="Verdana" w:hAnsi="Verdana"/>
            </w:rPr>
            <w:id w:val="-1765528625"/>
            <w14:checkbox>
              <w14:checked w14:val="0"/>
              <w14:checkedState w14:val="2612" w14:font="MS Gothic"/>
              <w14:uncheckedState w14:val="2610" w14:font="MS Gothic"/>
            </w14:checkbox>
          </w:sdtPr>
          <w:sdtContent>
            <w:tc>
              <w:tcPr>
                <w:tcW w:w="1692" w:type="dxa"/>
                <w:vAlign w:val="center"/>
              </w:tcPr>
              <w:p w14:paraId="5DCFB511" w14:textId="1500420D" w:rsidR="0066610F" w:rsidRPr="00603927" w:rsidRDefault="00FB7C68" w:rsidP="00FB7C68">
                <w:pPr>
                  <w:jc w:val="center"/>
                  <w:rPr>
                    <w:rFonts w:ascii="Verdana" w:hAnsi="Verdana"/>
                  </w:rPr>
                </w:pPr>
                <w:r>
                  <w:rPr>
                    <w:rFonts w:ascii="MS Gothic" w:eastAsia="MS Gothic" w:hAnsi="MS Gothic" w:hint="eastAsia"/>
                  </w:rPr>
                  <w:t>☐</w:t>
                </w:r>
              </w:p>
            </w:tc>
          </w:sdtContent>
        </w:sdt>
        <w:tc>
          <w:tcPr>
            <w:tcW w:w="1808" w:type="dxa"/>
            <w:vAlign w:val="center"/>
          </w:tcPr>
          <w:p w14:paraId="04622BAA" w14:textId="375285CB" w:rsidR="0066610F" w:rsidRPr="00603927" w:rsidRDefault="00FB7C68" w:rsidP="00FB7C68">
            <w:pPr>
              <w:jc w:val="center"/>
              <w:rPr>
                <w:rFonts w:ascii="Verdana" w:hAnsi="Verdana"/>
              </w:rPr>
            </w:pPr>
            <w:r w:rsidRPr="00E9079A">
              <w:rPr>
                <w:rFonts w:ascii="Verdana" w:hAnsi="Verdana" w:cs="Arial"/>
                <w:sz w:val="18"/>
                <w:szCs w:val="18"/>
              </w:rPr>
              <w:fldChar w:fldCharType="begin">
                <w:ffData>
                  <w:name w:val="Text18"/>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p>
        </w:tc>
      </w:tr>
    </w:tbl>
    <w:p w14:paraId="7753828D" w14:textId="77777777" w:rsidR="00FB7C68" w:rsidRPr="003B3A55" w:rsidRDefault="00FB7C68" w:rsidP="00FB7C68">
      <w:pPr>
        <w:overflowPunct/>
        <w:autoSpaceDE/>
        <w:autoSpaceDN/>
        <w:adjustRightInd/>
        <w:textAlignment w:val="auto"/>
        <w:rPr>
          <w:rFonts w:ascii="Arial" w:hAnsi="Arial" w:cs="Arial"/>
          <w:sz w:val="22"/>
          <w:szCs w:val="22"/>
        </w:rPr>
      </w:pPr>
    </w:p>
    <w:p w14:paraId="59C45129" w14:textId="7B52D8A5" w:rsidR="00FB7C68" w:rsidRPr="00B0612F" w:rsidRDefault="00562557" w:rsidP="00FB7C68">
      <w:pPr>
        <w:rPr>
          <w:rFonts w:ascii="Verdana" w:hAnsi="Verdana" w:cs="Arial"/>
          <w:b/>
          <w:sz w:val="18"/>
          <w:szCs w:val="18"/>
        </w:rPr>
      </w:pPr>
      <w:r>
        <w:rPr>
          <w:rFonts w:ascii="Verdana" w:hAnsi="Verdana" w:cs="Arial"/>
          <w:b/>
          <w:sz w:val="18"/>
          <w:szCs w:val="18"/>
        </w:rPr>
        <w:lastRenderedPageBreak/>
        <w:t>Anmerkungen</w:t>
      </w:r>
    </w:p>
    <w:tbl>
      <w:tblPr>
        <w:tblStyle w:val="Tabellenraster"/>
        <w:tblW w:w="14312" w:type="dxa"/>
        <w:tblLayout w:type="fixed"/>
        <w:tblCellMar>
          <w:top w:w="28" w:type="dxa"/>
          <w:left w:w="28" w:type="dxa"/>
          <w:bottom w:w="28" w:type="dxa"/>
          <w:right w:w="28" w:type="dxa"/>
        </w:tblCellMar>
        <w:tblLook w:val="04A0" w:firstRow="1" w:lastRow="0" w:firstColumn="1" w:lastColumn="0" w:noHBand="0" w:noVBand="1"/>
      </w:tblPr>
      <w:tblGrid>
        <w:gridCol w:w="14312"/>
      </w:tblGrid>
      <w:tr w:rsidR="00FB7C68" w:rsidRPr="00E9079A" w14:paraId="0DFD14BC" w14:textId="77777777" w:rsidTr="00562557">
        <w:trPr>
          <w:trHeight w:hRule="exact" w:val="905"/>
        </w:trPr>
        <w:tc>
          <w:tcPr>
            <w:tcW w:w="14312" w:type="dxa"/>
          </w:tcPr>
          <w:p w14:paraId="5B6A6823" w14:textId="77777777" w:rsidR="00FB7C68" w:rsidRPr="00E9079A" w:rsidRDefault="00FB7C68" w:rsidP="00BF760F">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0"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0"/>
          </w:p>
          <w:p w14:paraId="1C29E32E" w14:textId="77777777" w:rsidR="00FB7C68" w:rsidRPr="00E9079A" w:rsidRDefault="00FB7C68" w:rsidP="00BF760F">
            <w:pPr>
              <w:rPr>
                <w:rFonts w:ascii="Verdana" w:hAnsi="Verdana" w:cs="Arial"/>
                <w:sz w:val="18"/>
                <w:szCs w:val="18"/>
              </w:rPr>
            </w:pPr>
          </w:p>
        </w:tc>
      </w:tr>
    </w:tbl>
    <w:p w14:paraId="41112C8A" w14:textId="77777777" w:rsidR="00FB7C68" w:rsidRPr="00E9079A" w:rsidRDefault="00FB7C68" w:rsidP="00FB7C68">
      <w:pPr>
        <w:rPr>
          <w:rFonts w:ascii="Verdana" w:hAnsi="Verdana"/>
          <w:b/>
          <w:sz w:val="18"/>
          <w:szCs w:val="18"/>
          <w:u w:val="single"/>
        </w:rPr>
      </w:pPr>
    </w:p>
    <w:p w14:paraId="4AE68578" w14:textId="77777777" w:rsidR="00FB7C68" w:rsidRPr="00E9079A" w:rsidRDefault="00FB7C68" w:rsidP="00FB7C68">
      <w:pPr>
        <w:rPr>
          <w:rFonts w:ascii="Verdana" w:hAnsi="Verdana"/>
          <w:b/>
          <w:sz w:val="18"/>
          <w:szCs w:val="18"/>
          <w:u w:val="single"/>
        </w:rPr>
      </w:pPr>
    </w:p>
    <w:tbl>
      <w:tblPr>
        <w:tblStyle w:val="Tabellenraster"/>
        <w:tblW w:w="14260" w:type="dxa"/>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5049"/>
        <w:gridCol w:w="992"/>
        <w:gridCol w:w="6946"/>
      </w:tblGrid>
      <w:tr w:rsidR="00FB7C68" w:rsidRPr="00E9079A" w14:paraId="11EA38A8" w14:textId="77777777" w:rsidTr="00562557">
        <w:trPr>
          <w:trHeight w:hRule="exact" w:val="454"/>
        </w:trPr>
        <w:tc>
          <w:tcPr>
            <w:tcW w:w="1273" w:type="dxa"/>
            <w:tcBorders>
              <w:top w:val="nil"/>
              <w:left w:val="nil"/>
              <w:bottom w:val="nil"/>
            </w:tcBorders>
            <w:vAlign w:val="center"/>
          </w:tcPr>
          <w:p w14:paraId="089B368C" w14:textId="77777777" w:rsidR="00FB7C68" w:rsidRPr="00E9079A" w:rsidRDefault="00FB7C68" w:rsidP="00BF760F">
            <w:pPr>
              <w:rPr>
                <w:rFonts w:ascii="Verdana" w:hAnsi="Verdana" w:cs="Arial"/>
                <w:b/>
                <w:sz w:val="18"/>
                <w:szCs w:val="18"/>
              </w:rPr>
            </w:pPr>
            <w:r w:rsidRPr="00E9079A">
              <w:rPr>
                <w:rFonts w:ascii="Verdana" w:hAnsi="Verdana" w:cs="Arial"/>
                <w:b/>
                <w:sz w:val="18"/>
                <w:szCs w:val="18"/>
              </w:rPr>
              <w:t>Ort:</w:t>
            </w:r>
          </w:p>
        </w:tc>
        <w:tc>
          <w:tcPr>
            <w:tcW w:w="5049" w:type="dxa"/>
            <w:tcBorders>
              <w:bottom w:val="single" w:sz="4" w:space="0" w:color="auto"/>
            </w:tcBorders>
            <w:vAlign w:val="center"/>
          </w:tcPr>
          <w:p w14:paraId="45884631" w14:textId="77777777" w:rsidR="00FB7C68" w:rsidRPr="00E9079A" w:rsidRDefault="00FB7C68" w:rsidP="00BF760F">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1"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1"/>
          </w:p>
        </w:tc>
        <w:tc>
          <w:tcPr>
            <w:tcW w:w="992" w:type="dxa"/>
            <w:tcBorders>
              <w:top w:val="nil"/>
              <w:bottom w:val="nil"/>
            </w:tcBorders>
          </w:tcPr>
          <w:p w14:paraId="17F99B86" w14:textId="77777777" w:rsidR="00FB7C68" w:rsidRPr="00E9079A" w:rsidRDefault="00FB7C68" w:rsidP="00BF760F">
            <w:pPr>
              <w:jc w:val="center"/>
              <w:rPr>
                <w:rFonts w:ascii="Verdana" w:hAnsi="Verdana" w:cs="Arial"/>
                <w:b/>
                <w:sz w:val="18"/>
                <w:szCs w:val="18"/>
              </w:rPr>
            </w:pPr>
          </w:p>
        </w:tc>
        <w:sdt>
          <w:sdtPr>
            <w:rPr>
              <w:rFonts w:ascii="Verdana" w:hAnsi="Verdana" w:cs="Arial"/>
              <w:b/>
              <w:sz w:val="18"/>
              <w:szCs w:val="18"/>
            </w:rPr>
            <w:id w:val="325168010"/>
            <w:showingPlcHdr/>
            <w:picture/>
          </w:sdtPr>
          <w:sdtContent>
            <w:tc>
              <w:tcPr>
                <w:tcW w:w="6946" w:type="dxa"/>
                <w:vMerge w:val="restart"/>
                <w:tcBorders>
                  <w:top w:val="single" w:sz="4" w:space="0" w:color="auto"/>
                  <w:right w:val="single" w:sz="4" w:space="0" w:color="auto"/>
                </w:tcBorders>
                <w:vAlign w:val="bottom"/>
              </w:tcPr>
              <w:p w14:paraId="5DD00F5D" w14:textId="77777777" w:rsidR="00FB7C68" w:rsidRPr="00E9079A" w:rsidRDefault="00FB7C68" w:rsidP="00BF760F">
                <w:pPr>
                  <w:rPr>
                    <w:rFonts w:ascii="Verdana" w:hAnsi="Verdana" w:cs="Arial"/>
                    <w:b/>
                    <w:sz w:val="18"/>
                    <w:szCs w:val="18"/>
                  </w:rPr>
                </w:pPr>
                <w:r w:rsidRPr="00E9079A">
                  <w:rPr>
                    <w:rFonts w:ascii="Verdana" w:hAnsi="Verdana" w:cs="Arial"/>
                    <w:b/>
                    <w:noProof/>
                    <w:sz w:val="18"/>
                    <w:szCs w:val="18"/>
                  </w:rPr>
                  <w:drawing>
                    <wp:inline distT="0" distB="0" distL="0" distR="0" wp14:anchorId="0C0EC71A" wp14:editId="6C761E18">
                      <wp:extent cx="1466850" cy="1290988"/>
                      <wp:effectExtent l="0" t="0" r="0" b="4445"/>
                      <wp:docPr id="2" name="Bild 1" descr="Ein Bild, das weiß,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Ein Bild, das weiß, Desig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FB7C68" w:rsidRPr="00E9079A" w14:paraId="4F4FBB3D" w14:textId="77777777" w:rsidTr="00562557">
        <w:trPr>
          <w:trHeight w:hRule="exact" w:val="454"/>
        </w:trPr>
        <w:tc>
          <w:tcPr>
            <w:tcW w:w="1273" w:type="dxa"/>
            <w:tcBorders>
              <w:top w:val="nil"/>
              <w:left w:val="nil"/>
              <w:bottom w:val="nil"/>
              <w:right w:val="nil"/>
            </w:tcBorders>
            <w:vAlign w:val="center"/>
          </w:tcPr>
          <w:p w14:paraId="618C3EA6" w14:textId="77777777" w:rsidR="00FB7C68" w:rsidRPr="00E9079A" w:rsidRDefault="00FB7C68" w:rsidP="00BF760F">
            <w:pPr>
              <w:rPr>
                <w:rFonts w:ascii="Verdana" w:hAnsi="Verdana" w:cs="Arial"/>
                <w:b/>
                <w:sz w:val="18"/>
                <w:szCs w:val="18"/>
              </w:rPr>
            </w:pPr>
          </w:p>
        </w:tc>
        <w:tc>
          <w:tcPr>
            <w:tcW w:w="5049" w:type="dxa"/>
            <w:tcBorders>
              <w:left w:val="nil"/>
              <w:bottom w:val="single" w:sz="4" w:space="0" w:color="auto"/>
              <w:right w:val="nil"/>
            </w:tcBorders>
            <w:vAlign w:val="center"/>
          </w:tcPr>
          <w:p w14:paraId="5C4C5A4B" w14:textId="77777777" w:rsidR="00FB7C68" w:rsidRPr="00E9079A" w:rsidRDefault="00FB7C68" w:rsidP="00BF760F">
            <w:pPr>
              <w:jc w:val="center"/>
              <w:rPr>
                <w:rFonts w:ascii="Verdana" w:hAnsi="Verdana" w:cs="Arial"/>
                <w:b/>
                <w:sz w:val="18"/>
                <w:szCs w:val="18"/>
              </w:rPr>
            </w:pPr>
          </w:p>
        </w:tc>
        <w:tc>
          <w:tcPr>
            <w:tcW w:w="992" w:type="dxa"/>
            <w:tcBorders>
              <w:top w:val="nil"/>
              <w:left w:val="nil"/>
              <w:bottom w:val="nil"/>
            </w:tcBorders>
          </w:tcPr>
          <w:p w14:paraId="7830CFFA" w14:textId="77777777" w:rsidR="00FB7C68" w:rsidRPr="00E9079A" w:rsidRDefault="00FB7C68" w:rsidP="00BF760F">
            <w:pPr>
              <w:jc w:val="center"/>
              <w:rPr>
                <w:rFonts w:ascii="Verdana" w:hAnsi="Verdana" w:cs="Arial"/>
                <w:b/>
                <w:sz w:val="18"/>
                <w:szCs w:val="18"/>
              </w:rPr>
            </w:pPr>
          </w:p>
        </w:tc>
        <w:tc>
          <w:tcPr>
            <w:tcW w:w="6946" w:type="dxa"/>
            <w:vMerge/>
            <w:tcBorders>
              <w:right w:val="single" w:sz="4" w:space="0" w:color="auto"/>
            </w:tcBorders>
            <w:vAlign w:val="center"/>
          </w:tcPr>
          <w:p w14:paraId="03A796C5" w14:textId="77777777" w:rsidR="00FB7C68" w:rsidRPr="00E9079A" w:rsidRDefault="00FB7C68" w:rsidP="00BF760F">
            <w:pPr>
              <w:jc w:val="center"/>
              <w:rPr>
                <w:rFonts w:ascii="Verdana" w:hAnsi="Verdana" w:cs="Arial"/>
                <w:b/>
                <w:sz w:val="18"/>
                <w:szCs w:val="18"/>
              </w:rPr>
            </w:pPr>
          </w:p>
        </w:tc>
      </w:tr>
      <w:tr w:rsidR="00FB7C68" w:rsidRPr="00E9079A" w14:paraId="5F6D20F3" w14:textId="77777777" w:rsidTr="00562557">
        <w:trPr>
          <w:trHeight w:hRule="exact" w:val="454"/>
        </w:trPr>
        <w:tc>
          <w:tcPr>
            <w:tcW w:w="1273" w:type="dxa"/>
            <w:tcBorders>
              <w:top w:val="nil"/>
              <w:left w:val="nil"/>
              <w:bottom w:val="nil"/>
              <w:right w:val="single" w:sz="4" w:space="0" w:color="auto"/>
            </w:tcBorders>
            <w:vAlign w:val="center"/>
          </w:tcPr>
          <w:p w14:paraId="40CEEB6D" w14:textId="77777777" w:rsidR="00FB7C68" w:rsidRPr="00E9079A" w:rsidRDefault="00FB7C68" w:rsidP="00BF760F">
            <w:pPr>
              <w:rPr>
                <w:rFonts w:ascii="Verdana" w:hAnsi="Verdana" w:cs="Arial"/>
                <w:b/>
                <w:sz w:val="18"/>
                <w:szCs w:val="18"/>
              </w:rPr>
            </w:pPr>
            <w:r w:rsidRPr="00E9079A">
              <w:rPr>
                <w:rFonts w:ascii="Verdana" w:hAnsi="Verdana" w:cs="Arial"/>
                <w:b/>
                <w:sz w:val="18"/>
                <w:szCs w:val="18"/>
              </w:rPr>
              <w:t>Datum:</w:t>
            </w:r>
          </w:p>
        </w:tc>
        <w:tc>
          <w:tcPr>
            <w:tcW w:w="5049" w:type="dxa"/>
            <w:tcBorders>
              <w:top w:val="single" w:sz="4" w:space="0" w:color="auto"/>
              <w:left w:val="single" w:sz="4" w:space="0" w:color="auto"/>
              <w:bottom w:val="single" w:sz="4" w:space="0" w:color="auto"/>
              <w:right w:val="single" w:sz="4" w:space="0" w:color="auto"/>
            </w:tcBorders>
            <w:vAlign w:val="center"/>
          </w:tcPr>
          <w:p w14:paraId="5D2A8D63" w14:textId="661BC664" w:rsidR="00FB7C68" w:rsidRPr="00E9079A" w:rsidRDefault="00FB7C68" w:rsidP="00BF760F">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2"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00562557">
              <w:rPr>
                <w:rFonts w:ascii="Verdana" w:hAnsi="Verdana" w:cs="Arial"/>
                <w:sz w:val="18"/>
                <w:szCs w:val="18"/>
              </w:rPr>
              <w:t> </w:t>
            </w:r>
            <w:r w:rsidR="00562557">
              <w:rPr>
                <w:rFonts w:ascii="Verdana" w:hAnsi="Verdana" w:cs="Arial"/>
                <w:sz w:val="18"/>
                <w:szCs w:val="18"/>
              </w:rPr>
              <w:t> </w:t>
            </w:r>
            <w:r w:rsidR="00562557">
              <w:rPr>
                <w:rFonts w:ascii="Verdana" w:hAnsi="Verdana" w:cs="Arial"/>
                <w:sz w:val="18"/>
                <w:szCs w:val="18"/>
              </w:rPr>
              <w:t> </w:t>
            </w:r>
            <w:r w:rsidR="00562557">
              <w:rPr>
                <w:rFonts w:ascii="Verdana" w:hAnsi="Verdana" w:cs="Arial"/>
                <w:sz w:val="18"/>
                <w:szCs w:val="18"/>
              </w:rPr>
              <w:t> </w:t>
            </w:r>
            <w:r w:rsidR="00562557">
              <w:rPr>
                <w:rFonts w:ascii="Verdana" w:hAnsi="Verdana" w:cs="Arial"/>
                <w:sz w:val="18"/>
                <w:szCs w:val="18"/>
              </w:rPr>
              <w:t> </w:t>
            </w:r>
            <w:r w:rsidRPr="00E9079A">
              <w:rPr>
                <w:rFonts w:ascii="Verdana" w:hAnsi="Verdana" w:cs="Arial"/>
                <w:sz w:val="18"/>
                <w:szCs w:val="18"/>
              </w:rPr>
              <w:fldChar w:fldCharType="end"/>
            </w:r>
            <w:bookmarkEnd w:id="2"/>
          </w:p>
        </w:tc>
        <w:tc>
          <w:tcPr>
            <w:tcW w:w="992" w:type="dxa"/>
            <w:tcBorders>
              <w:top w:val="nil"/>
              <w:left w:val="single" w:sz="4" w:space="0" w:color="auto"/>
              <w:bottom w:val="nil"/>
            </w:tcBorders>
          </w:tcPr>
          <w:p w14:paraId="447EF22C" w14:textId="77777777" w:rsidR="00FB7C68" w:rsidRPr="00E9079A" w:rsidRDefault="00FB7C68" w:rsidP="00BF760F">
            <w:pPr>
              <w:jc w:val="right"/>
              <w:rPr>
                <w:rFonts w:ascii="Verdana" w:hAnsi="Verdana" w:cs="Arial"/>
                <w:b/>
                <w:sz w:val="18"/>
                <w:szCs w:val="18"/>
              </w:rPr>
            </w:pPr>
          </w:p>
        </w:tc>
        <w:tc>
          <w:tcPr>
            <w:tcW w:w="6946" w:type="dxa"/>
            <w:vMerge/>
            <w:tcBorders>
              <w:right w:val="single" w:sz="4" w:space="0" w:color="auto"/>
            </w:tcBorders>
            <w:vAlign w:val="center"/>
          </w:tcPr>
          <w:p w14:paraId="551D4857" w14:textId="77777777" w:rsidR="00FB7C68" w:rsidRPr="00E9079A" w:rsidRDefault="00FB7C68" w:rsidP="00BF760F">
            <w:pPr>
              <w:jc w:val="right"/>
              <w:rPr>
                <w:rFonts w:ascii="Verdana" w:hAnsi="Verdana" w:cs="Arial"/>
                <w:b/>
                <w:sz w:val="18"/>
                <w:szCs w:val="18"/>
              </w:rPr>
            </w:pPr>
          </w:p>
        </w:tc>
      </w:tr>
      <w:tr w:rsidR="00FB7C68" w:rsidRPr="00E9079A" w14:paraId="2DD847B2" w14:textId="77777777" w:rsidTr="00562557">
        <w:trPr>
          <w:trHeight w:hRule="exact" w:val="454"/>
        </w:trPr>
        <w:tc>
          <w:tcPr>
            <w:tcW w:w="1273" w:type="dxa"/>
            <w:tcBorders>
              <w:top w:val="nil"/>
              <w:left w:val="nil"/>
              <w:bottom w:val="nil"/>
              <w:right w:val="nil"/>
            </w:tcBorders>
            <w:vAlign w:val="center"/>
          </w:tcPr>
          <w:p w14:paraId="7895E0F7" w14:textId="77777777" w:rsidR="00FB7C68" w:rsidRPr="00E9079A" w:rsidRDefault="00FB7C68" w:rsidP="00BF760F">
            <w:pPr>
              <w:rPr>
                <w:rFonts w:ascii="Verdana" w:hAnsi="Verdana" w:cs="Arial"/>
                <w:b/>
                <w:sz w:val="18"/>
                <w:szCs w:val="18"/>
              </w:rPr>
            </w:pPr>
          </w:p>
        </w:tc>
        <w:tc>
          <w:tcPr>
            <w:tcW w:w="5049" w:type="dxa"/>
            <w:tcBorders>
              <w:top w:val="single" w:sz="4" w:space="0" w:color="auto"/>
              <w:left w:val="nil"/>
              <w:bottom w:val="nil"/>
              <w:right w:val="nil"/>
            </w:tcBorders>
            <w:vAlign w:val="center"/>
          </w:tcPr>
          <w:p w14:paraId="28E46A01" w14:textId="77777777" w:rsidR="00FB7C68" w:rsidRPr="00E9079A" w:rsidRDefault="00FB7C68" w:rsidP="00BF760F">
            <w:pPr>
              <w:rPr>
                <w:rFonts w:ascii="Verdana" w:hAnsi="Verdana" w:cs="Arial"/>
                <w:sz w:val="18"/>
                <w:szCs w:val="18"/>
              </w:rPr>
            </w:pPr>
          </w:p>
        </w:tc>
        <w:tc>
          <w:tcPr>
            <w:tcW w:w="992" w:type="dxa"/>
            <w:tcBorders>
              <w:top w:val="nil"/>
              <w:left w:val="nil"/>
              <w:bottom w:val="nil"/>
            </w:tcBorders>
          </w:tcPr>
          <w:p w14:paraId="5DC36F05" w14:textId="77777777" w:rsidR="00FB7C68" w:rsidRPr="00E9079A" w:rsidRDefault="00FB7C68" w:rsidP="00BF760F">
            <w:pPr>
              <w:jc w:val="right"/>
              <w:rPr>
                <w:rFonts w:ascii="Verdana" w:hAnsi="Verdana" w:cs="Arial"/>
                <w:b/>
                <w:sz w:val="18"/>
                <w:szCs w:val="18"/>
              </w:rPr>
            </w:pPr>
          </w:p>
        </w:tc>
        <w:tc>
          <w:tcPr>
            <w:tcW w:w="6946" w:type="dxa"/>
            <w:vMerge/>
            <w:tcBorders>
              <w:bottom w:val="single" w:sz="4" w:space="0" w:color="auto"/>
              <w:right w:val="single" w:sz="4" w:space="0" w:color="auto"/>
            </w:tcBorders>
            <w:vAlign w:val="center"/>
          </w:tcPr>
          <w:p w14:paraId="2D86F7AC" w14:textId="77777777" w:rsidR="00FB7C68" w:rsidRPr="00E9079A" w:rsidRDefault="00FB7C68" w:rsidP="00BF760F">
            <w:pPr>
              <w:jc w:val="right"/>
              <w:rPr>
                <w:rFonts w:ascii="Verdana" w:hAnsi="Verdana" w:cs="Arial"/>
                <w:b/>
                <w:sz w:val="18"/>
                <w:szCs w:val="18"/>
              </w:rPr>
            </w:pPr>
          </w:p>
        </w:tc>
      </w:tr>
    </w:tbl>
    <w:p w14:paraId="7D30804B" w14:textId="77777777" w:rsidR="00562557" w:rsidRPr="0064765E" w:rsidRDefault="00562557" w:rsidP="00562557">
      <w:pPr>
        <w:overflowPunct/>
        <w:autoSpaceDE/>
        <w:autoSpaceDN/>
        <w:adjustRightInd/>
        <w:jc w:val="right"/>
        <w:textAlignment w:val="auto"/>
        <w:rPr>
          <w:rFonts w:ascii="Verdana" w:hAnsi="Verdana" w:cs="Arial"/>
          <w:sz w:val="18"/>
          <w:szCs w:val="18"/>
        </w:rPr>
      </w:pPr>
      <w:r w:rsidRPr="0064765E">
        <w:rPr>
          <w:rFonts w:ascii="Verdana" w:hAnsi="Verdana" w:cs="Arial"/>
          <w:b/>
          <w:sz w:val="18"/>
          <w:szCs w:val="18"/>
        </w:rPr>
        <w:t>Rechtsverbindliche Unterschrift / Firmenstempel</w:t>
      </w:r>
      <w:r w:rsidRPr="0064765E">
        <w:rPr>
          <w:rFonts w:ascii="Verdana" w:hAnsi="Verdana" w:cs="Arial"/>
          <w:sz w:val="18"/>
          <w:szCs w:val="18"/>
        </w:rPr>
        <w:t xml:space="preserve"> </w:t>
      </w:r>
    </w:p>
    <w:p w14:paraId="75FD28AF" w14:textId="77777777" w:rsidR="00FB7C68" w:rsidRPr="0073438D" w:rsidRDefault="00FB7C68" w:rsidP="00FB7C68">
      <w:pPr>
        <w:overflowPunct/>
        <w:autoSpaceDE/>
        <w:autoSpaceDN/>
        <w:adjustRightInd/>
        <w:textAlignment w:val="auto"/>
        <w:rPr>
          <w:rFonts w:ascii="Arial" w:hAnsi="Arial" w:cs="Arial"/>
          <w:sz w:val="22"/>
          <w:szCs w:val="22"/>
        </w:rPr>
      </w:pPr>
    </w:p>
    <w:p w14:paraId="14861800" w14:textId="77777777" w:rsidR="00FB7C68" w:rsidRDefault="00FB7C68" w:rsidP="00350FC4">
      <w:pPr>
        <w:keepNext/>
        <w:rPr>
          <w:rFonts w:ascii="Verdana" w:hAnsi="Verdana"/>
          <w:b/>
          <w:bCs/>
          <w:sz w:val="18"/>
          <w:szCs w:val="18"/>
        </w:rPr>
      </w:pPr>
    </w:p>
    <w:p w14:paraId="35A495AC" w14:textId="77777777" w:rsidR="00562557" w:rsidRDefault="00562557" w:rsidP="00350FC4">
      <w:pPr>
        <w:keepNext/>
        <w:rPr>
          <w:rFonts w:ascii="Verdana" w:hAnsi="Verdana"/>
          <w:b/>
          <w:bCs/>
          <w:sz w:val="18"/>
          <w:szCs w:val="18"/>
        </w:rPr>
      </w:pPr>
    </w:p>
    <w:p w14:paraId="3D50189D" w14:textId="77777777" w:rsidR="002A7CF1" w:rsidRDefault="002A7CF1">
      <w:pPr>
        <w:overflowPunct/>
        <w:autoSpaceDE/>
        <w:autoSpaceDN/>
        <w:adjustRightInd/>
        <w:spacing w:after="160" w:line="278" w:lineRule="auto"/>
        <w:textAlignment w:val="auto"/>
        <w:rPr>
          <w:rFonts w:ascii="Verdana" w:hAnsi="Verdana"/>
          <w:b/>
          <w:bCs/>
          <w:sz w:val="18"/>
          <w:szCs w:val="18"/>
        </w:rPr>
      </w:pPr>
      <w:r>
        <w:rPr>
          <w:rFonts w:ascii="Verdana" w:hAnsi="Verdana"/>
          <w:b/>
          <w:bCs/>
          <w:sz w:val="18"/>
          <w:szCs w:val="18"/>
        </w:rPr>
        <w:br w:type="page"/>
      </w:r>
    </w:p>
    <w:p w14:paraId="5E21EAE9" w14:textId="0C874AE0" w:rsidR="00603927" w:rsidRPr="00C15DEB" w:rsidRDefault="00587AA2" w:rsidP="00350FC4">
      <w:pPr>
        <w:keepNext/>
        <w:rPr>
          <w:rFonts w:ascii="Verdana" w:hAnsi="Verdana"/>
          <w:b/>
          <w:bCs/>
          <w:sz w:val="18"/>
          <w:szCs w:val="18"/>
        </w:rPr>
      </w:pPr>
      <w:r w:rsidRPr="00C15DEB">
        <w:rPr>
          <w:rFonts w:ascii="Verdana" w:hAnsi="Verdana"/>
          <w:b/>
          <w:bCs/>
          <w:sz w:val="18"/>
          <w:szCs w:val="18"/>
        </w:rPr>
        <w:lastRenderedPageBreak/>
        <w:t>Übersicht Grenzwert</w:t>
      </w:r>
    </w:p>
    <w:tbl>
      <w:tblPr>
        <w:tblStyle w:val="TabellefrVergabegrundlageKopfzeilegrau"/>
        <w:tblW w:w="5050" w:type="pct"/>
        <w:tblLook w:val="04A0" w:firstRow="1" w:lastRow="0" w:firstColumn="1" w:lastColumn="0" w:noHBand="0" w:noVBand="1"/>
      </w:tblPr>
      <w:tblGrid>
        <w:gridCol w:w="3515"/>
        <w:gridCol w:w="3565"/>
        <w:gridCol w:w="3146"/>
        <w:gridCol w:w="2423"/>
        <w:gridCol w:w="1771"/>
      </w:tblGrid>
      <w:tr w:rsidR="007A6090" w:rsidRPr="00C15DEB" w14:paraId="1549A6FF" w14:textId="77777777" w:rsidTr="00081266">
        <w:trPr>
          <w:cnfStyle w:val="100000000000" w:firstRow="1" w:lastRow="0" w:firstColumn="0" w:lastColumn="0" w:oddVBand="0" w:evenVBand="0" w:oddHBand="0" w:evenHBand="0" w:firstRowFirstColumn="0" w:firstRowLastColumn="0" w:lastRowFirstColumn="0" w:lastRowLastColumn="0"/>
        </w:trPr>
        <w:tc>
          <w:tcPr>
            <w:tcW w:w="1219" w:type="pct"/>
            <w:vMerge w:val="restart"/>
          </w:tcPr>
          <w:p w14:paraId="080A610A" w14:textId="77777777" w:rsidR="007A6090" w:rsidRPr="00C15DEB" w:rsidRDefault="007A6090" w:rsidP="00081266">
            <w:pPr>
              <w:pStyle w:val="Tabellentextfettkleinlinksbndig"/>
              <w:rPr>
                <w:lang w:eastAsia="de-DE"/>
              </w:rPr>
            </w:pPr>
            <w:r w:rsidRPr="00C15DEB">
              <w:rPr>
                <w:lang w:eastAsia="de-DE"/>
              </w:rPr>
              <w:t xml:space="preserve">Funktion des </w:t>
            </w:r>
          </w:p>
          <w:p w14:paraId="11397B93" w14:textId="77777777" w:rsidR="007A6090" w:rsidRPr="00C15DEB" w:rsidRDefault="007A6090" w:rsidP="00081266">
            <w:pPr>
              <w:pStyle w:val="Tabellentextfettkleinlinksbndig"/>
              <w:rPr>
                <w:lang w:eastAsia="de-DE"/>
              </w:rPr>
            </w:pPr>
            <w:r w:rsidRPr="00C15DEB">
              <w:rPr>
                <w:lang w:eastAsia="de-DE"/>
              </w:rPr>
              <w:t>Stoffes</w:t>
            </w:r>
          </w:p>
          <w:p w14:paraId="6546800E" w14:textId="77777777" w:rsidR="007A6090" w:rsidRPr="00C15DEB" w:rsidRDefault="007A6090" w:rsidP="00081266">
            <w:pPr>
              <w:pStyle w:val="Tabellentextfettkleinlinksbndig"/>
              <w:rPr>
                <w:lang w:eastAsia="de-DE"/>
              </w:rPr>
            </w:pPr>
          </w:p>
        </w:tc>
        <w:tc>
          <w:tcPr>
            <w:tcW w:w="1236" w:type="pct"/>
            <w:vMerge w:val="restart"/>
            <w:hideMark/>
          </w:tcPr>
          <w:p w14:paraId="5CAB8821" w14:textId="77777777" w:rsidR="007A6090" w:rsidRPr="00C15DEB" w:rsidRDefault="007A6090" w:rsidP="00081266">
            <w:pPr>
              <w:pStyle w:val="Tabellentextfettkleinlinksbndig"/>
              <w:rPr>
                <w:lang w:eastAsia="de-DE"/>
              </w:rPr>
            </w:pPr>
            <w:r w:rsidRPr="00C15DEB">
              <w:rPr>
                <w:lang w:eastAsia="de-DE"/>
              </w:rPr>
              <w:t>Gefahren</w:t>
            </w:r>
          </w:p>
          <w:p w14:paraId="3B923B2C" w14:textId="77777777" w:rsidR="007A6090" w:rsidRPr="00C15DEB" w:rsidRDefault="007A6090" w:rsidP="00081266">
            <w:pPr>
              <w:pStyle w:val="Tabellentextfettkleinlinksbndig"/>
              <w:rPr>
                <w:lang w:eastAsia="de-DE"/>
              </w:rPr>
            </w:pPr>
            <w:r w:rsidRPr="00C15DEB">
              <w:rPr>
                <w:lang w:eastAsia="de-DE"/>
              </w:rPr>
              <w:t>Kategorie</w:t>
            </w:r>
          </w:p>
        </w:tc>
        <w:tc>
          <w:tcPr>
            <w:tcW w:w="1091" w:type="pct"/>
            <w:vMerge w:val="restart"/>
            <w:hideMark/>
          </w:tcPr>
          <w:p w14:paraId="73F4D103" w14:textId="77777777" w:rsidR="007A6090" w:rsidRPr="00C15DEB" w:rsidRDefault="007A6090" w:rsidP="00081266">
            <w:pPr>
              <w:pStyle w:val="Tabellentextfettkleinlinksbndig"/>
              <w:rPr>
                <w:lang w:eastAsia="de-DE"/>
              </w:rPr>
            </w:pPr>
            <w:r w:rsidRPr="00C15DEB">
              <w:rPr>
                <w:lang w:eastAsia="de-DE"/>
              </w:rPr>
              <w:t>Gefahren</w:t>
            </w:r>
          </w:p>
          <w:p w14:paraId="12034B9D" w14:textId="77777777" w:rsidR="007A6090" w:rsidRPr="00C15DEB" w:rsidRDefault="007A6090" w:rsidP="00081266">
            <w:pPr>
              <w:pStyle w:val="Tabellentextfettkleinlinksbndig"/>
              <w:rPr>
                <w:lang w:eastAsia="de-DE"/>
              </w:rPr>
            </w:pPr>
            <w:r w:rsidRPr="00C15DEB">
              <w:rPr>
                <w:lang w:eastAsia="de-DE"/>
              </w:rPr>
              <w:t>Hinweis</w:t>
            </w:r>
          </w:p>
          <w:p w14:paraId="237892B0" w14:textId="77777777" w:rsidR="007A6090" w:rsidRPr="00C15DEB" w:rsidRDefault="007A6090" w:rsidP="00081266">
            <w:pPr>
              <w:pStyle w:val="Tabellentextfettkleinlinksbndig"/>
              <w:rPr>
                <w:lang w:eastAsia="de-DE"/>
              </w:rPr>
            </w:pPr>
            <w:r w:rsidRPr="00C15DEB">
              <w:rPr>
                <w:lang w:eastAsia="de-DE"/>
              </w:rPr>
              <w:t>(H-Satz)</w:t>
            </w:r>
          </w:p>
        </w:tc>
        <w:tc>
          <w:tcPr>
            <w:tcW w:w="1454" w:type="pct"/>
            <w:gridSpan w:val="2"/>
            <w:hideMark/>
          </w:tcPr>
          <w:p w14:paraId="63A03CCE" w14:textId="77777777" w:rsidR="007A6090" w:rsidRPr="00C15DEB" w:rsidRDefault="007A6090" w:rsidP="00081266">
            <w:pPr>
              <w:pStyle w:val="Tabellentextfettkleinlinksbndig"/>
              <w:rPr>
                <w:lang w:eastAsia="de-DE"/>
              </w:rPr>
            </w:pPr>
            <w:r w:rsidRPr="00C15DEB">
              <w:rPr>
                <w:lang w:eastAsia="de-DE"/>
              </w:rPr>
              <w:t>Maximal zulässige Konzentration [%]</w:t>
            </w:r>
          </w:p>
        </w:tc>
      </w:tr>
      <w:tr w:rsidR="007A6090" w:rsidRPr="00C15DEB" w14:paraId="0FD2FB5F" w14:textId="77777777" w:rsidTr="00081266">
        <w:tc>
          <w:tcPr>
            <w:tcW w:w="0" w:type="auto"/>
            <w:vMerge/>
            <w:hideMark/>
          </w:tcPr>
          <w:p w14:paraId="4598374A" w14:textId="77777777" w:rsidR="007A6090" w:rsidRPr="00C15DEB" w:rsidRDefault="007A6090" w:rsidP="00081266">
            <w:pPr>
              <w:pStyle w:val="Tabellentextfettkleinlinksbndig"/>
              <w:rPr>
                <w:lang w:eastAsia="de-DE"/>
              </w:rPr>
            </w:pPr>
          </w:p>
        </w:tc>
        <w:tc>
          <w:tcPr>
            <w:tcW w:w="0" w:type="auto"/>
            <w:vMerge/>
            <w:hideMark/>
          </w:tcPr>
          <w:p w14:paraId="7B8DE3A0" w14:textId="77777777" w:rsidR="007A6090" w:rsidRPr="00C15DEB" w:rsidRDefault="007A6090" w:rsidP="00081266">
            <w:pPr>
              <w:pStyle w:val="Tabellentextfettkleinlinksbndig"/>
              <w:rPr>
                <w:lang w:eastAsia="de-DE"/>
              </w:rPr>
            </w:pPr>
          </w:p>
        </w:tc>
        <w:tc>
          <w:tcPr>
            <w:tcW w:w="0" w:type="auto"/>
            <w:vMerge/>
            <w:hideMark/>
          </w:tcPr>
          <w:p w14:paraId="0D6277D9" w14:textId="77777777" w:rsidR="007A6090" w:rsidRPr="00C15DEB" w:rsidRDefault="007A6090" w:rsidP="00081266">
            <w:pPr>
              <w:pStyle w:val="Tabellentextfettkleinlinksbndig"/>
              <w:rPr>
                <w:lang w:eastAsia="de-DE"/>
              </w:rPr>
            </w:pPr>
          </w:p>
        </w:tc>
        <w:tc>
          <w:tcPr>
            <w:tcW w:w="840" w:type="pct"/>
            <w:hideMark/>
          </w:tcPr>
          <w:p w14:paraId="159C8A17" w14:textId="77777777" w:rsidR="007A6090" w:rsidRPr="00C15DEB" w:rsidRDefault="007A6090" w:rsidP="00081266">
            <w:pPr>
              <w:pStyle w:val="Tabellentextfettkleinlinksbndig"/>
              <w:rPr>
                <w:lang w:eastAsia="de-DE"/>
              </w:rPr>
            </w:pPr>
            <w:r w:rsidRPr="00C15DEB">
              <w:rPr>
                <w:lang w:eastAsia="de-DE"/>
              </w:rPr>
              <w:t>Bedruckfarbe</w:t>
            </w:r>
          </w:p>
          <w:p w14:paraId="316A480F" w14:textId="77777777" w:rsidR="007A6090" w:rsidRPr="00C15DEB" w:rsidRDefault="007A6090" w:rsidP="00081266">
            <w:pPr>
              <w:pStyle w:val="Tabellentextfettkleinlinksbndig"/>
              <w:rPr>
                <w:lang w:eastAsia="de-DE"/>
              </w:rPr>
            </w:pPr>
            <w:r w:rsidRPr="00C15DEB">
              <w:rPr>
                <w:lang w:eastAsia="de-DE"/>
              </w:rPr>
              <w:t>trocken</w:t>
            </w:r>
          </w:p>
        </w:tc>
        <w:tc>
          <w:tcPr>
            <w:tcW w:w="614" w:type="pct"/>
            <w:hideMark/>
          </w:tcPr>
          <w:p w14:paraId="555B27A9" w14:textId="77777777" w:rsidR="007A6090" w:rsidRPr="00C15DEB" w:rsidRDefault="007A6090" w:rsidP="00081266">
            <w:pPr>
              <w:pStyle w:val="Tabellentextfettkleinlinksbndig"/>
              <w:rPr>
                <w:lang w:eastAsia="de-DE"/>
              </w:rPr>
            </w:pPr>
            <w:r w:rsidRPr="00C15DEB">
              <w:rPr>
                <w:lang w:eastAsia="de-DE"/>
              </w:rPr>
              <w:t>Kunststoff</w:t>
            </w:r>
          </w:p>
          <w:p w14:paraId="250D71C9" w14:textId="77777777" w:rsidR="007A6090" w:rsidRPr="00C15DEB" w:rsidRDefault="007A6090" w:rsidP="00081266">
            <w:pPr>
              <w:pStyle w:val="Tabellentextfettkleinlinksbndig"/>
              <w:rPr>
                <w:lang w:eastAsia="de-DE"/>
              </w:rPr>
            </w:pPr>
            <w:r w:rsidRPr="00C15DEB">
              <w:rPr>
                <w:lang w:eastAsia="de-DE"/>
              </w:rPr>
              <w:t>Teil</w:t>
            </w:r>
          </w:p>
        </w:tc>
      </w:tr>
      <w:tr w:rsidR="007A6090" w:rsidRPr="00C15DEB" w14:paraId="3824451B" w14:textId="77777777" w:rsidTr="00081266">
        <w:tc>
          <w:tcPr>
            <w:tcW w:w="1219" w:type="pct"/>
            <w:hideMark/>
          </w:tcPr>
          <w:p w14:paraId="2C022CB3" w14:textId="77777777" w:rsidR="007A6090" w:rsidRPr="00C15DEB" w:rsidRDefault="007A6090" w:rsidP="00081266">
            <w:pPr>
              <w:pStyle w:val="Tabellentextstandardkleinlinksbndig"/>
              <w:rPr>
                <w:lang w:eastAsia="de-DE"/>
              </w:rPr>
            </w:pPr>
            <w:r w:rsidRPr="00C15DEB">
              <w:rPr>
                <w:lang w:eastAsia="de-DE"/>
              </w:rPr>
              <w:t xml:space="preserve">Farbmittel, Bindemittel (Verunreinigung) </w:t>
            </w:r>
          </w:p>
        </w:tc>
        <w:tc>
          <w:tcPr>
            <w:tcW w:w="1236" w:type="pct"/>
            <w:hideMark/>
          </w:tcPr>
          <w:p w14:paraId="6A79A9EA" w14:textId="77777777" w:rsidR="007A6090" w:rsidRPr="00C15DEB" w:rsidRDefault="007A6090" w:rsidP="00081266">
            <w:pPr>
              <w:pStyle w:val="Tabellentextstandardkleinlinksbndig"/>
              <w:rPr>
                <w:lang w:eastAsia="de-DE"/>
              </w:rPr>
            </w:pPr>
            <w:r w:rsidRPr="00C15DEB">
              <w:rPr>
                <w:lang w:eastAsia="de-DE"/>
              </w:rPr>
              <w:t>Skin Sens. 1</w:t>
            </w:r>
          </w:p>
        </w:tc>
        <w:tc>
          <w:tcPr>
            <w:tcW w:w="1091" w:type="pct"/>
            <w:hideMark/>
          </w:tcPr>
          <w:p w14:paraId="58785C82" w14:textId="77777777" w:rsidR="007A6090" w:rsidRPr="00C15DEB" w:rsidRDefault="007A6090" w:rsidP="00081266">
            <w:pPr>
              <w:pStyle w:val="Tabellentextstandardkleinlinksbndig"/>
              <w:rPr>
                <w:lang w:eastAsia="de-DE"/>
              </w:rPr>
            </w:pPr>
            <w:r w:rsidRPr="00C15DEB">
              <w:rPr>
                <w:lang w:eastAsia="de-DE"/>
              </w:rPr>
              <w:t>H317</w:t>
            </w:r>
          </w:p>
        </w:tc>
        <w:tc>
          <w:tcPr>
            <w:tcW w:w="840" w:type="pct"/>
            <w:hideMark/>
          </w:tcPr>
          <w:p w14:paraId="1C81D3A6" w14:textId="77777777" w:rsidR="007A6090" w:rsidRPr="00C15DEB" w:rsidRDefault="007A6090" w:rsidP="00081266">
            <w:pPr>
              <w:pStyle w:val="Tabellentextstandardkleinlinksbndig"/>
              <w:rPr>
                <w:lang w:eastAsia="de-DE"/>
              </w:rPr>
            </w:pPr>
            <w:r w:rsidRPr="00C15DEB">
              <w:rPr>
                <w:lang w:eastAsia="de-DE"/>
              </w:rPr>
              <w:t>&lt;1,0</w:t>
            </w:r>
          </w:p>
        </w:tc>
        <w:tc>
          <w:tcPr>
            <w:tcW w:w="614" w:type="pct"/>
            <w:hideMark/>
          </w:tcPr>
          <w:p w14:paraId="3BA15AC7" w14:textId="77777777" w:rsidR="007A6090" w:rsidRPr="00C15DEB" w:rsidRDefault="007A6090" w:rsidP="00081266">
            <w:pPr>
              <w:pStyle w:val="Tabellentextstandardkleinlinksbndig"/>
              <w:rPr>
                <w:lang w:eastAsia="de-DE"/>
              </w:rPr>
            </w:pPr>
            <w:r w:rsidRPr="00C15DEB">
              <w:rPr>
                <w:lang w:eastAsia="de-DE"/>
              </w:rPr>
              <w:t>-</w:t>
            </w:r>
          </w:p>
        </w:tc>
      </w:tr>
      <w:tr w:rsidR="007A6090" w:rsidRPr="00C15DEB" w14:paraId="1E7325FB" w14:textId="77777777" w:rsidTr="00081266">
        <w:tc>
          <w:tcPr>
            <w:tcW w:w="1219" w:type="pct"/>
            <w:hideMark/>
          </w:tcPr>
          <w:p w14:paraId="627BFB37" w14:textId="77777777" w:rsidR="007A6090" w:rsidRPr="00C15DEB" w:rsidRDefault="007A6090" w:rsidP="00081266">
            <w:pPr>
              <w:pStyle w:val="Tabellentextstandardkleinlinksbndig"/>
              <w:rPr>
                <w:lang w:eastAsia="de-DE"/>
              </w:rPr>
            </w:pPr>
            <w:r w:rsidRPr="00C15DEB">
              <w:rPr>
                <w:lang w:eastAsia="de-DE"/>
              </w:rPr>
              <w:t>Netzmittel</w:t>
            </w:r>
          </w:p>
        </w:tc>
        <w:tc>
          <w:tcPr>
            <w:tcW w:w="1236" w:type="pct"/>
            <w:hideMark/>
          </w:tcPr>
          <w:p w14:paraId="49616816" w14:textId="77777777" w:rsidR="007A6090" w:rsidRPr="00C15DEB" w:rsidRDefault="007A6090" w:rsidP="00081266">
            <w:pPr>
              <w:pStyle w:val="Tabellentextstandardkleinlinksbndig"/>
              <w:rPr>
                <w:lang w:eastAsia="de-DE"/>
              </w:rPr>
            </w:pPr>
            <w:r w:rsidRPr="00C15DEB">
              <w:rPr>
                <w:lang w:eastAsia="de-DE"/>
              </w:rPr>
              <w:t>Skin Sens. 1</w:t>
            </w:r>
          </w:p>
        </w:tc>
        <w:tc>
          <w:tcPr>
            <w:tcW w:w="1091" w:type="pct"/>
            <w:hideMark/>
          </w:tcPr>
          <w:p w14:paraId="38E2FE8A" w14:textId="77777777" w:rsidR="007A6090" w:rsidRPr="00C15DEB" w:rsidRDefault="007A6090" w:rsidP="00081266">
            <w:pPr>
              <w:pStyle w:val="Tabellentextstandardkleinlinksbndig"/>
              <w:rPr>
                <w:lang w:eastAsia="de-DE"/>
              </w:rPr>
            </w:pPr>
            <w:r w:rsidRPr="00C15DEB">
              <w:rPr>
                <w:lang w:eastAsia="de-DE"/>
              </w:rPr>
              <w:t>H317</w:t>
            </w:r>
          </w:p>
        </w:tc>
        <w:tc>
          <w:tcPr>
            <w:tcW w:w="840" w:type="pct"/>
            <w:hideMark/>
          </w:tcPr>
          <w:p w14:paraId="774BD935" w14:textId="77777777" w:rsidR="007A6090" w:rsidRPr="00C15DEB" w:rsidRDefault="007A6090" w:rsidP="00081266">
            <w:pPr>
              <w:pStyle w:val="Tabellentextstandardkleinlinksbndig"/>
              <w:rPr>
                <w:lang w:eastAsia="de-DE"/>
              </w:rPr>
            </w:pPr>
            <w:r w:rsidRPr="00C15DEB">
              <w:rPr>
                <w:lang w:eastAsia="de-DE"/>
              </w:rPr>
              <w:t>&lt;1,0</w:t>
            </w:r>
          </w:p>
        </w:tc>
        <w:tc>
          <w:tcPr>
            <w:tcW w:w="614" w:type="pct"/>
            <w:hideMark/>
          </w:tcPr>
          <w:p w14:paraId="33D8C7BB" w14:textId="77777777" w:rsidR="007A6090" w:rsidRPr="00C15DEB" w:rsidRDefault="007A6090" w:rsidP="00081266">
            <w:pPr>
              <w:pStyle w:val="Tabellentextstandardkleinlinksbndig"/>
              <w:rPr>
                <w:lang w:eastAsia="de-DE"/>
              </w:rPr>
            </w:pPr>
            <w:r w:rsidRPr="00C15DEB">
              <w:rPr>
                <w:lang w:eastAsia="de-DE"/>
              </w:rPr>
              <w:t>-</w:t>
            </w:r>
          </w:p>
        </w:tc>
      </w:tr>
      <w:tr w:rsidR="007A6090" w:rsidRPr="00C15DEB" w14:paraId="73810BD8" w14:textId="77777777" w:rsidTr="00081266">
        <w:tc>
          <w:tcPr>
            <w:tcW w:w="1219" w:type="pct"/>
            <w:hideMark/>
          </w:tcPr>
          <w:p w14:paraId="4284C7E1" w14:textId="77777777" w:rsidR="007A6090" w:rsidRPr="00C15DEB" w:rsidRDefault="007A6090" w:rsidP="00081266">
            <w:pPr>
              <w:pStyle w:val="Tabellentextstandardkleinlinksbndig"/>
              <w:rPr>
                <w:lang w:eastAsia="de-DE"/>
              </w:rPr>
            </w:pPr>
            <w:r w:rsidRPr="00C15DEB">
              <w:rPr>
                <w:lang w:eastAsia="de-DE"/>
              </w:rPr>
              <w:t>Farbmittel</w:t>
            </w:r>
          </w:p>
        </w:tc>
        <w:tc>
          <w:tcPr>
            <w:tcW w:w="1236" w:type="pct"/>
            <w:hideMark/>
          </w:tcPr>
          <w:p w14:paraId="7AF4D754" w14:textId="77777777" w:rsidR="007A6090" w:rsidRPr="00C15DEB" w:rsidRDefault="007A6090" w:rsidP="00081266">
            <w:pPr>
              <w:pStyle w:val="Tabellentextstandardkleinlinksbndig"/>
              <w:rPr>
                <w:lang w:eastAsia="de-DE"/>
              </w:rPr>
            </w:pPr>
            <w:r w:rsidRPr="00C15DEB">
              <w:rPr>
                <w:lang w:eastAsia="de-DE"/>
              </w:rPr>
              <w:t>Skin Sens. 1, 1B</w:t>
            </w:r>
          </w:p>
        </w:tc>
        <w:tc>
          <w:tcPr>
            <w:tcW w:w="1091" w:type="pct"/>
            <w:hideMark/>
          </w:tcPr>
          <w:p w14:paraId="1DF5B47E" w14:textId="77777777" w:rsidR="007A6090" w:rsidRPr="00C15DEB" w:rsidRDefault="007A6090" w:rsidP="00081266">
            <w:pPr>
              <w:pStyle w:val="Tabellentextstandardkleinlinksbndig"/>
              <w:rPr>
                <w:lang w:eastAsia="de-DE"/>
              </w:rPr>
            </w:pPr>
            <w:r w:rsidRPr="00C15DEB">
              <w:rPr>
                <w:lang w:eastAsia="de-DE"/>
              </w:rPr>
              <w:t>H317</w:t>
            </w:r>
          </w:p>
        </w:tc>
        <w:tc>
          <w:tcPr>
            <w:tcW w:w="840" w:type="pct"/>
            <w:hideMark/>
          </w:tcPr>
          <w:p w14:paraId="761A0CBA" w14:textId="77777777" w:rsidR="007A6090" w:rsidRPr="00C15DEB" w:rsidRDefault="007A6090" w:rsidP="00081266">
            <w:pPr>
              <w:pStyle w:val="Tabellentextstandardkleinlinksbndig"/>
              <w:rPr>
                <w:lang w:eastAsia="de-DE"/>
              </w:rPr>
            </w:pPr>
            <w:r w:rsidRPr="00C15DEB">
              <w:rPr>
                <w:lang w:eastAsia="de-DE"/>
              </w:rPr>
              <w:t>-</w:t>
            </w:r>
          </w:p>
        </w:tc>
        <w:tc>
          <w:tcPr>
            <w:tcW w:w="614" w:type="pct"/>
            <w:hideMark/>
          </w:tcPr>
          <w:p w14:paraId="60673C4C" w14:textId="77777777" w:rsidR="007A6090" w:rsidRPr="00C15DEB" w:rsidRDefault="007A6090" w:rsidP="00081266">
            <w:pPr>
              <w:pStyle w:val="Tabellentextstandardkleinlinksbndig"/>
              <w:rPr>
                <w:lang w:eastAsia="de-DE"/>
              </w:rPr>
            </w:pPr>
            <w:r w:rsidRPr="00C15DEB">
              <w:rPr>
                <w:lang w:eastAsia="de-DE"/>
              </w:rPr>
              <w:t>&lt;0,30</w:t>
            </w:r>
          </w:p>
        </w:tc>
      </w:tr>
    </w:tbl>
    <w:p w14:paraId="3972B072" w14:textId="77777777" w:rsidR="00843F8B" w:rsidRPr="00C15DEB" w:rsidRDefault="00843F8B" w:rsidP="00350FC4">
      <w:pPr>
        <w:keepNext/>
        <w:rPr>
          <w:rFonts w:ascii="Verdana" w:hAnsi="Verdana"/>
          <w:sz w:val="18"/>
          <w:szCs w:val="18"/>
        </w:rPr>
      </w:pPr>
    </w:p>
    <w:p w14:paraId="5076F84D" w14:textId="77777777" w:rsidR="00BB4D61" w:rsidRPr="00C15DEB" w:rsidRDefault="00BB4D61" w:rsidP="00587AA2">
      <w:pPr>
        <w:keepNext/>
        <w:rPr>
          <w:rFonts w:ascii="Verdana" w:hAnsi="Verdana"/>
          <w:b/>
          <w:bCs/>
          <w:sz w:val="18"/>
          <w:szCs w:val="18"/>
        </w:rPr>
      </w:pPr>
      <w:r w:rsidRPr="00C15DEB">
        <w:rPr>
          <w:rFonts w:ascii="Verdana" w:hAnsi="Verdana"/>
          <w:b/>
          <w:bCs/>
          <w:sz w:val="18"/>
          <w:szCs w:val="18"/>
        </w:rPr>
        <w:t>Zu vermeidende Stoffeigenschaften:</w:t>
      </w:r>
    </w:p>
    <w:p w14:paraId="7F2079A3" w14:textId="77777777" w:rsidR="00BB4D61" w:rsidRPr="00C15DEB" w:rsidRDefault="00BB4D61" w:rsidP="00BB4D61">
      <w:pPr>
        <w:pStyle w:val="AufzhlungBuchstabe"/>
        <w:rPr>
          <w:sz w:val="18"/>
          <w:szCs w:val="18"/>
        </w:rPr>
      </w:pPr>
      <w:r w:rsidRPr="00C15DEB">
        <w:rPr>
          <w:sz w:val="18"/>
          <w:szCs w:val="18"/>
        </w:rPr>
        <w:t>Stoffe, die unter der Chemikalienverordnung REACH (EG) Nr. 1907/2006 als besonders besorgniserregend identifiziert und in die gemäß REACH Artikel 59 Absatz 10 erstellte Liste (sogenannte "Kandidatenliste") aufgenommen wurden</w:t>
      </w:r>
      <w:r w:rsidRPr="00C15DEB">
        <w:rPr>
          <w:rStyle w:val="Funotenzeichen"/>
          <w:sz w:val="18"/>
          <w:szCs w:val="18"/>
        </w:rPr>
        <w:footnoteReference w:id="1"/>
      </w:r>
      <w:r w:rsidRPr="00C15DEB">
        <w:rPr>
          <w:sz w:val="18"/>
          <w:szCs w:val="18"/>
        </w:rPr>
        <w:t>,</w:t>
      </w:r>
    </w:p>
    <w:p w14:paraId="1BE74FFD" w14:textId="77777777" w:rsidR="00BB4D61" w:rsidRPr="00C15DEB" w:rsidRDefault="00BB4D61" w:rsidP="00BB4D61">
      <w:pPr>
        <w:pStyle w:val="AufzhlungBuchstabe"/>
        <w:rPr>
          <w:sz w:val="18"/>
          <w:szCs w:val="18"/>
        </w:rPr>
      </w:pPr>
      <w:r w:rsidRPr="00C15DEB">
        <w:rPr>
          <w:sz w:val="18"/>
          <w:szCs w:val="18"/>
        </w:rPr>
        <w:t>Stoffe, die gemäß der Verordnung (EG) Nr. 1272/2008 (CLP-Verordnung) in die folgenden Gefahrenkategorien eingestuft sind oder die Kriterien für eine solche Einstufung erfüllen</w:t>
      </w:r>
      <w:r w:rsidRPr="00C15DEB">
        <w:rPr>
          <w:rStyle w:val="Funotenzeichen"/>
          <w:sz w:val="18"/>
          <w:szCs w:val="18"/>
        </w:rPr>
        <w:footnoteReference w:id="2"/>
      </w:r>
      <w:r w:rsidRPr="00C15DEB">
        <w:rPr>
          <w:sz w:val="18"/>
          <w:szCs w:val="18"/>
        </w:rPr>
        <w:t>:</w:t>
      </w:r>
    </w:p>
    <w:p w14:paraId="13F4546F" w14:textId="77777777" w:rsidR="00BB4D61" w:rsidRPr="00C15DEB" w:rsidRDefault="00BB4D61" w:rsidP="00BB4D61">
      <w:pPr>
        <w:pStyle w:val="AufzhlungPunkt1"/>
        <w:rPr>
          <w:sz w:val="18"/>
          <w:szCs w:val="18"/>
        </w:rPr>
      </w:pPr>
      <w:r w:rsidRPr="00C15DEB">
        <w:rPr>
          <w:sz w:val="18"/>
          <w:szCs w:val="18"/>
        </w:rPr>
        <w:t>karzinogen (krebserzeugend) der Kategorie Carc. 1A oder Carc. 1B</w:t>
      </w:r>
    </w:p>
    <w:p w14:paraId="1F57F0A8" w14:textId="77777777" w:rsidR="00BB4D61" w:rsidRPr="00C15DEB" w:rsidRDefault="00BB4D61" w:rsidP="00BB4D61">
      <w:pPr>
        <w:pStyle w:val="AufzhlungPunkt1"/>
        <w:rPr>
          <w:sz w:val="18"/>
          <w:szCs w:val="18"/>
        </w:rPr>
      </w:pPr>
      <w:r w:rsidRPr="00C15DEB">
        <w:rPr>
          <w:sz w:val="18"/>
          <w:szCs w:val="18"/>
        </w:rPr>
        <w:t>keimzellmutagen (erbgutverändernd) der Kategorie Muta. 1A oder Muta. 1B</w:t>
      </w:r>
    </w:p>
    <w:p w14:paraId="0BB817B4" w14:textId="77777777" w:rsidR="00BB4D61" w:rsidRPr="00C15DEB" w:rsidRDefault="00BB4D61" w:rsidP="00BB4D61">
      <w:pPr>
        <w:pStyle w:val="AufzhlungPunkt1"/>
        <w:rPr>
          <w:sz w:val="18"/>
          <w:szCs w:val="18"/>
        </w:rPr>
      </w:pPr>
      <w:r w:rsidRPr="00C15DEB">
        <w:rPr>
          <w:sz w:val="18"/>
          <w:szCs w:val="18"/>
        </w:rPr>
        <w:t>reproduktionstoxisch (fortpflanzungsgefährdend) der Kategorie Repr. 1A oder Repr. 1B</w:t>
      </w:r>
    </w:p>
    <w:p w14:paraId="3072107C" w14:textId="77777777" w:rsidR="00BB4D61" w:rsidRPr="00C15DEB" w:rsidRDefault="00BB4D61" w:rsidP="00BB4D61">
      <w:pPr>
        <w:pStyle w:val="AufzhlungPunkt1"/>
        <w:rPr>
          <w:sz w:val="18"/>
          <w:szCs w:val="18"/>
        </w:rPr>
      </w:pPr>
      <w:r w:rsidRPr="00C15DEB">
        <w:rPr>
          <w:sz w:val="18"/>
          <w:szCs w:val="18"/>
        </w:rPr>
        <w:t>hautsensibilisierend der Kategorie Skin Sens. 1, 1A oder 1B</w:t>
      </w:r>
    </w:p>
    <w:p w14:paraId="22EF3273" w14:textId="77777777" w:rsidR="00BB4D61" w:rsidRPr="00C15DEB" w:rsidRDefault="00BB4D61" w:rsidP="00BB4D61">
      <w:pPr>
        <w:pStyle w:val="AufzhlungPunkt1"/>
        <w:rPr>
          <w:sz w:val="18"/>
          <w:szCs w:val="18"/>
        </w:rPr>
      </w:pPr>
      <w:r w:rsidRPr="00C15DEB">
        <w:rPr>
          <w:sz w:val="18"/>
          <w:szCs w:val="18"/>
        </w:rPr>
        <w:t>endokrine Disruptoren mit Wirkung auf die menschliche Gesundheit der Kategorie ED HH 1 oder ED HH 2</w:t>
      </w:r>
      <w:bookmarkStart w:id="3" w:name="_Ref209095318"/>
      <w:r w:rsidRPr="00C15DEB">
        <w:rPr>
          <w:rStyle w:val="Funotenzeichen"/>
          <w:sz w:val="18"/>
          <w:szCs w:val="18"/>
        </w:rPr>
        <w:footnoteReference w:id="3"/>
      </w:r>
      <w:bookmarkEnd w:id="3"/>
    </w:p>
    <w:p w14:paraId="4D6F319B" w14:textId="04859C00" w:rsidR="00BB4D61" w:rsidRPr="00C15DEB" w:rsidRDefault="00BB4D61" w:rsidP="00587AA2">
      <w:pPr>
        <w:pStyle w:val="AufzhlungPunkt1"/>
        <w:rPr>
          <w:sz w:val="18"/>
          <w:szCs w:val="18"/>
        </w:rPr>
      </w:pPr>
      <w:r w:rsidRPr="00C15DEB">
        <w:rPr>
          <w:sz w:val="18"/>
          <w:szCs w:val="18"/>
        </w:rPr>
        <w:t>endokrine Disruptoren mit Wirkung in der Umwelt der Kategorie ED ENV 1 oder ED ENV 2</w:t>
      </w:r>
      <w:r w:rsidR="002A7CF1" w:rsidRPr="00C15DEB">
        <w:rPr>
          <w:sz w:val="18"/>
          <w:szCs w:val="18"/>
          <w:vertAlign w:val="superscript"/>
        </w:rPr>
        <w:fldChar w:fldCharType="begin"/>
      </w:r>
      <w:r w:rsidR="002A7CF1" w:rsidRPr="00C15DEB">
        <w:rPr>
          <w:sz w:val="18"/>
          <w:szCs w:val="18"/>
          <w:vertAlign w:val="superscript"/>
        </w:rPr>
        <w:instrText xml:space="preserve"> NOTEREF _Ref209095318 \h </w:instrText>
      </w:r>
      <w:r w:rsidR="002A7CF1" w:rsidRPr="00C15DEB">
        <w:rPr>
          <w:sz w:val="18"/>
          <w:szCs w:val="18"/>
          <w:vertAlign w:val="superscript"/>
        </w:rPr>
      </w:r>
      <w:r w:rsidR="002A7CF1" w:rsidRPr="00C15DEB">
        <w:rPr>
          <w:sz w:val="18"/>
          <w:szCs w:val="18"/>
          <w:vertAlign w:val="superscript"/>
        </w:rPr>
        <w:instrText xml:space="preserve"> \* MERGEFORMAT </w:instrText>
      </w:r>
      <w:r w:rsidR="002A7CF1" w:rsidRPr="00C15DEB">
        <w:rPr>
          <w:sz w:val="18"/>
          <w:szCs w:val="18"/>
          <w:vertAlign w:val="superscript"/>
        </w:rPr>
        <w:fldChar w:fldCharType="separate"/>
      </w:r>
      <w:r w:rsidR="002A7CF1" w:rsidRPr="00C15DEB">
        <w:rPr>
          <w:sz w:val="18"/>
          <w:szCs w:val="18"/>
          <w:vertAlign w:val="superscript"/>
        </w:rPr>
        <w:t>3</w:t>
      </w:r>
      <w:r w:rsidR="002A7CF1" w:rsidRPr="00C15DEB">
        <w:rPr>
          <w:sz w:val="18"/>
          <w:szCs w:val="18"/>
          <w:vertAlign w:val="superscript"/>
        </w:rPr>
        <w:fldChar w:fldCharType="end"/>
      </w:r>
    </w:p>
    <w:p w14:paraId="3DCEDA41" w14:textId="1FA15F29" w:rsidR="00BB4D61" w:rsidRPr="00C15DEB" w:rsidRDefault="00BB4D61" w:rsidP="00587AA2">
      <w:pPr>
        <w:pStyle w:val="AufzhlungPunkt1"/>
        <w:rPr>
          <w:sz w:val="18"/>
          <w:szCs w:val="18"/>
        </w:rPr>
      </w:pPr>
      <w:r w:rsidRPr="00C15DEB">
        <w:rPr>
          <w:sz w:val="18"/>
          <w:szCs w:val="18"/>
        </w:rPr>
        <w:t>persistente, bioakkumulierbare und toxische (PBT) oder sehr persistente, sehr bioakkumulierbare (vPvB) Eigenschaften</w:t>
      </w:r>
      <w:r w:rsidR="002A7CF1" w:rsidRPr="00C15DEB">
        <w:rPr>
          <w:sz w:val="18"/>
          <w:szCs w:val="18"/>
          <w:vertAlign w:val="superscript"/>
        </w:rPr>
        <w:fldChar w:fldCharType="begin"/>
      </w:r>
      <w:r w:rsidR="002A7CF1" w:rsidRPr="00C15DEB">
        <w:rPr>
          <w:sz w:val="18"/>
          <w:szCs w:val="18"/>
          <w:vertAlign w:val="superscript"/>
        </w:rPr>
        <w:instrText xml:space="preserve"> NOTEREF _Ref209095318 \h </w:instrText>
      </w:r>
      <w:r w:rsidR="002A7CF1" w:rsidRPr="00C15DEB">
        <w:rPr>
          <w:sz w:val="18"/>
          <w:szCs w:val="18"/>
          <w:vertAlign w:val="superscript"/>
        </w:rPr>
      </w:r>
      <w:r w:rsidR="002A7CF1" w:rsidRPr="00C15DEB">
        <w:rPr>
          <w:sz w:val="18"/>
          <w:szCs w:val="18"/>
          <w:vertAlign w:val="superscript"/>
        </w:rPr>
        <w:instrText xml:space="preserve"> \* MERGEFORMAT </w:instrText>
      </w:r>
      <w:r w:rsidR="002A7CF1" w:rsidRPr="00C15DEB">
        <w:rPr>
          <w:sz w:val="18"/>
          <w:szCs w:val="18"/>
          <w:vertAlign w:val="superscript"/>
        </w:rPr>
        <w:fldChar w:fldCharType="separate"/>
      </w:r>
      <w:r w:rsidR="002A7CF1" w:rsidRPr="00C15DEB">
        <w:rPr>
          <w:sz w:val="18"/>
          <w:szCs w:val="18"/>
          <w:vertAlign w:val="superscript"/>
        </w:rPr>
        <w:t>3</w:t>
      </w:r>
      <w:r w:rsidR="002A7CF1" w:rsidRPr="00C15DEB">
        <w:rPr>
          <w:sz w:val="18"/>
          <w:szCs w:val="18"/>
          <w:vertAlign w:val="superscript"/>
        </w:rPr>
        <w:fldChar w:fldCharType="end"/>
      </w:r>
    </w:p>
    <w:p w14:paraId="678F8CD0" w14:textId="2C89AB9A" w:rsidR="0066610F" w:rsidRPr="00C15DEB" w:rsidRDefault="00BB4D61" w:rsidP="002A7CF1">
      <w:pPr>
        <w:pStyle w:val="AufzhlungPunkt1"/>
        <w:rPr>
          <w:sz w:val="18"/>
          <w:szCs w:val="18"/>
        </w:rPr>
      </w:pPr>
      <w:r w:rsidRPr="00C15DEB">
        <w:rPr>
          <w:sz w:val="18"/>
          <w:szCs w:val="18"/>
        </w:rPr>
        <w:t>persistente, mobile und toxische (PMT) oder sehr persistente, sehr mobile (vPvM) Eigenschafte</w:t>
      </w:r>
      <w:r w:rsidR="002A7CF1" w:rsidRPr="00C15DEB">
        <w:rPr>
          <w:sz w:val="18"/>
          <w:szCs w:val="18"/>
        </w:rPr>
        <w:t>n</w:t>
      </w:r>
      <w:r w:rsidR="002A7CF1" w:rsidRPr="00C15DEB">
        <w:rPr>
          <w:sz w:val="18"/>
          <w:szCs w:val="18"/>
          <w:vertAlign w:val="superscript"/>
        </w:rPr>
        <w:fldChar w:fldCharType="begin"/>
      </w:r>
      <w:r w:rsidR="002A7CF1" w:rsidRPr="00C15DEB">
        <w:rPr>
          <w:sz w:val="18"/>
          <w:szCs w:val="18"/>
          <w:vertAlign w:val="superscript"/>
        </w:rPr>
        <w:instrText xml:space="preserve"> NOTEREF _Ref209095318 \h </w:instrText>
      </w:r>
      <w:r w:rsidR="002A7CF1" w:rsidRPr="00C15DEB">
        <w:rPr>
          <w:sz w:val="18"/>
          <w:szCs w:val="18"/>
          <w:vertAlign w:val="superscript"/>
        </w:rPr>
      </w:r>
      <w:r w:rsidR="002A7CF1" w:rsidRPr="00C15DEB">
        <w:rPr>
          <w:sz w:val="18"/>
          <w:szCs w:val="18"/>
          <w:vertAlign w:val="superscript"/>
        </w:rPr>
        <w:instrText xml:space="preserve"> \* MERGEFORMAT </w:instrText>
      </w:r>
      <w:r w:rsidR="002A7CF1" w:rsidRPr="00C15DEB">
        <w:rPr>
          <w:sz w:val="18"/>
          <w:szCs w:val="18"/>
          <w:vertAlign w:val="superscript"/>
        </w:rPr>
        <w:fldChar w:fldCharType="separate"/>
      </w:r>
      <w:r w:rsidR="002A7CF1" w:rsidRPr="00C15DEB">
        <w:rPr>
          <w:sz w:val="18"/>
          <w:szCs w:val="18"/>
          <w:vertAlign w:val="superscript"/>
        </w:rPr>
        <w:t>3</w:t>
      </w:r>
      <w:r w:rsidR="002A7CF1" w:rsidRPr="00C15DEB">
        <w:rPr>
          <w:sz w:val="18"/>
          <w:szCs w:val="18"/>
          <w:vertAlign w:val="superscript"/>
        </w:rPr>
        <w:fldChar w:fldCharType="end"/>
      </w:r>
    </w:p>
    <w:sectPr w:rsidR="0066610F" w:rsidRPr="00C15DEB" w:rsidSect="003367D4">
      <w:headerReference w:type="default" r:id="rId12"/>
      <w:footerReference w:type="default" r:id="rId13"/>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16916" w14:textId="77777777" w:rsidR="00EE0AEE" w:rsidRDefault="00EE0AEE" w:rsidP="00EE0AEE">
      <w:r>
        <w:separator/>
      </w:r>
    </w:p>
  </w:endnote>
  <w:endnote w:type="continuationSeparator" w:id="0">
    <w:p w14:paraId="65B461BD" w14:textId="77777777" w:rsidR="00EE0AEE" w:rsidRDefault="00EE0AEE" w:rsidP="00EE0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3DF37" w14:textId="1D3764BE" w:rsidR="00077BDB" w:rsidRPr="0064765E" w:rsidRDefault="00077BDB" w:rsidP="00077BDB">
    <w:pPr>
      <w:pStyle w:val="Fuzeile"/>
      <w:rPr>
        <w:rFonts w:ascii="Verdana" w:hAnsi="Verdana" w:cs="Arial"/>
      </w:rPr>
    </w:pPr>
    <w:r w:rsidRPr="0064765E">
      <w:rPr>
        <w:rFonts w:ascii="Verdana" w:hAnsi="Verdana" w:cs="Arial"/>
      </w:rPr>
      <w:t xml:space="preserve">Anlage </w:t>
    </w:r>
    <w:r w:rsidR="00430BC2">
      <w:rPr>
        <w:rFonts w:ascii="Verdana" w:hAnsi="Verdana" w:cs="Arial"/>
      </w:rPr>
      <w:t>20</w:t>
    </w:r>
    <w:r w:rsidRPr="0064765E">
      <w:rPr>
        <w:rFonts w:ascii="Verdana" w:hAnsi="Verdana" w:cs="Arial"/>
      </w:rPr>
      <w:t xml:space="preserve"> - </w:t>
    </w:r>
    <w:r w:rsidR="00430BC2">
      <w:rPr>
        <w:rFonts w:ascii="Verdana" w:hAnsi="Verdana" w:cs="Arial"/>
      </w:rPr>
      <w:t>09</w:t>
    </w:r>
    <w:r w:rsidRPr="0064765E">
      <w:rPr>
        <w:rFonts w:ascii="Verdana" w:hAnsi="Verdana" w:cs="Arial"/>
      </w:rPr>
      <w:t>.0</w:t>
    </w:r>
    <w:r w:rsidR="00430BC2">
      <w:rPr>
        <w:rFonts w:ascii="Verdana" w:hAnsi="Verdana" w:cs="Arial"/>
      </w:rPr>
      <w:t>2</w:t>
    </w:r>
    <w:r w:rsidRPr="0064765E">
      <w:rPr>
        <w:rFonts w:ascii="Verdana" w:hAnsi="Verdana" w:cs="Arial"/>
      </w:rPr>
      <w:t>.202</w:t>
    </w:r>
    <w:r>
      <w:rPr>
        <w:rFonts w:ascii="Verdana" w:hAnsi="Verdana" w:cs="Arial"/>
      </w:rPr>
      <w:t>6</w:t>
    </w:r>
    <w:r w:rsidR="00430BC2">
      <w:rPr>
        <w:rFonts w:ascii="Verdana" w:hAnsi="Verdana" w:cs="Arial"/>
      </w:rPr>
      <w:tab/>
    </w:r>
    <w:r w:rsidR="00430BC2">
      <w:rPr>
        <w:rFonts w:ascii="Verdana" w:hAnsi="Verdana" w:cs="Arial"/>
      </w:rPr>
      <w:tab/>
    </w:r>
    <w:r w:rsidRPr="0064765E">
      <w:rPr>
        <w:rFonts w:ascii="Verdana" w:hAnsi="Verdana" w:cs="Arial"/>
      </w:rPr>
      <w:tab/>
    </w:r>
    <w:r w:rsidRPr="0064765E">
      <w:rPr>
        <w:rStyle w:val="Seitenzahl"/>
        <w:rFonts w:ascii="Verdana" w:eastAsiaTheme="majorEastAsia" w:hAnsi="Verdana" w:cs="Arial"/>
      </w:rPr>
      <w:fldChar w:fldCharType="begin"/>
    </w:r>
    <w:r w:rsidRPr="0064765E">
      <w:rPr>
        <w:rStyle w:val="Seitenzahl"/>
        <w:rFonts w:ascii="Verdana" w:eastAsiaTheme="majorEastAsia" w:hAnsi="Verdana" w:cs="Arial"/>
      </w:rPr>
      <w:instrText xml:space="preserve"> PAGE </w:instrText>
    </w:r>
    <w:r w:rsidRPr="0064765E">
      <w:rPr>
        <w:rStyle w:val="Seitenzahl"/>
        <w:rFonts w:ascii="Verdana" w:eastAsiaTheme="majorEastAsia" w:hAnsi="Verdana" w:cs="Arial"/>
      </w:rPr>
      <w:fldChar w:fldCharType="separate"/>
    </w:r>
    <w:r>
      <w:rPr>
        <w:rStyle w:val="Seitenzahl"/>
        <w:rFonts w:ascii="Verdana" w:eastAsiaTheme="majorEastAsia" w:hAnsi="Verdana" w:cs="Arial"/>
      </w:rPr>
      <w:t>1</w:t>
    </w:r>
    <w:r w:rsidRPr="0064765E">
      <w:rPr>
        <w:rStyle w:val="Seitenzahl"/>
        <w:rFonts w:ascii="Verdana" w:eastAsiaTheme="majorEastAsi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Pr>
        <w:rFonts w:ascii="Verdana" w:hAnsi="Verdana" w:cs="Arial"/>
      </w:rPr>
      <w:t>2</w:t>
    </w:r>
    <w:r w:rsidRPr="0064765E">
      <w:rPr>
        <w:rFonts w:ascii="Verdana" w:hAnsi="Verdana" w:cs="Arial"/>
      </w:rPr>
      <w:fldChar w:fldCharType="end"/>
    </w:r>
    <w:r w:rsidRPr="0064765E">
      <w:rPr>
        <w:rFonts w:ascii="Verdana" w:hAnsi="Verdana" w:cs="Arial"/>
      </w:rPr>
      <w:tab/>
      <w:t>DE-UZ 2</w:t>
    </w:r>
    <w:r>
      <w:rPr>
        <w:rFonts w:ascii="Verdana" w:hAnsi="Verdana" w:cs="Arial"/>
      </w:rPr>
      <w:t>00</w:t>
    </w:r>
    <w:r w:rsidRPr="0064765E">
      <w:rPr>
        <w:rFonts w:ascii="Verdana" w:hAnsi="Verdana" w:cs="Arial"/>
      </w:rPr>
      <w:t xml:space="preserve"> Ausgabe J</w:t>
    </w:r>
    <w:r>
      <w:rPr>
        <w:rFonts w:ascii="Verdana" w:hAnsi="Verdana" w:cs="Arial"/>
      </w:rPr>
      <w:t>anuar</w:t>
    </w:r>
    <w:r w:rsidRPr="0064765E">
      <w:rPr>
        <w:rFonts w:ascii="Verdana" w:hAnsi="Verdana" w:cs="Arial"/>
      </w:rPr>
      <w:t xml:space="preserve"> 202</w:t>
    </w:r>
    <w:r>
      <w:rPr>
        <w:rFonts w:ascii="Verdana" w:hAnsi="Verdana" w:cs="Arial"/>
      </w:rPr>
      <w:t>6</w:t>
    </w:r>
  </w:p>
  <w:p w14:paraId="2FA2D840" w14:textId="77777777" w:rsidR="00077BDB" w:rsidRDefault="00077BD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24899" w14:textId="77777777" w:rsidR="00EE0AEE" w:rsidRDefault="00EE0AEE" w:rsidP="00EE0AEE">
      <w:r>
        <w:separator/>
      </w:r>
    </w:p>
  </w:footnote>
  <w:footnote w:type="continuationSeparator" w:id="0">
    <w:p w14:paraId="6CC1FE2A" w14:textId="77777777" w:rsidR="00EE0AEE" w:rsidRDefault="00EE0AEE" w:rsidP="00EE0AEE">
      <w:r>
        <w:continuationSeparator/>
      </w:r>
    </w:p>
  </w:footnote>
  <w:footnote w:id="1">
    <w:p w14:paraId="318853C5" w14:textId="77777777" w:rsidR="00BB4D61" w:rsidRPr="002A7CF1" w:rsidRDefault="00BB4D61" w:rsidP="00BB4D61">
      <w:pPr>
        <w:pStyle w:val="Funotentext"/>
        <w:rPr>
          <w:sz w:val="16"/>
          <w:szCs w:val="16"/>
        </w:rPr>
      </w:pPr>
      <w:r w:rsidRPr="002A7CF1">
        <w:rPr>
          <w:rStyle w:val="Funotenzeichen"/>
          <w:sz w:val="16"/>
          <w:szCs w:val="16"/>
        </w:rPr>
        <w:footnoteRef/>
      </w:r>
      <w:r w:rsidRPr="002A7CF1">
        <w:rPr>
          <w:sz w:val="16"/>
          <w:szCs w:val="16"/>
        </w:rPr>
        <w:t xml:space="preserve"> </w:t>
      </w:r>
      <w:r w:rsidRPr="002A7CF1">
        <w:rPr>
          <w:sz w:val="16"/>
          <w:szCs w:val="16"/>
        </w:rPr>
        <w:tab/>
        <w:t xml:space="preserve">Kandidatenliste der REACH-Verordnung (EG) Nr. 1907/2006: </w:t>
      </w:r>
      <w:hyperlink r:id="rId1" w:history="1">
        <w:r w:rsidRPr="002A7CF1">
          <w:rPr>
            <w:rStyle w:val="Hyperlink"/>
            <w:sz w:val="16"/>
            <w:szCs w:val="16"/>
          </w:rPr>
          <w:t>https://chem.echa.europa.eu/obligation-lists/candidateList</w:t>
        </w:r>
      </w:hyperlink>
      <w:r w:rsidRPr="002A7CF1">
        <w:rPr>
          <w:sz w:val="16"/>
          <w:szCs w:val="16"/>
        </w:rPr>
        <w:t>. Es gilt die Fassung der Kandidatenliste zum Zeitpunkt der Antragstellung. Der Zeichennehmer ist verpflichtet, aktuelle Entwicklungen der Kandidatenliste zu berücksichtigen. Wird während der Vergabelaufzeit ein Inhaltsstoff auf die Kandidatenliste neu aufgenommen, reicht der Zeichennehmer eine formlose Mitteilung unter Nennung des Stoffs mit der CAS- oder EC-Nummer ein. Anschließend wird mit dem Zeichennehmer eine Substitutionsvereinbarung getroffen.</w:t>
      </w:r>
    </w:p>
  </w:footnote>
  <w:footnote w:id="2">
    <w:p w14:paraId="56027EB0" w14:textId="77777777" w:rsidR="00BB4D61" w:rsidRPr="002A7CF1" w:rsidRDefault="00BB4D61" w:rsidP="00BB4D61">
      <w:pPr>
        <w:pStyle w:val="Funotentext"/>
        <w:rPr>
          <w:sz w:val="16"/>
          <w:szCs w:val="16"/>
        </w:rPr>
      </w:pPr>
      <w:r w:rsidRPr="002A7CF1">
        <w:rPr>
          <w:rStyle w:val="Funotenzeichen"/>
          <w:sz w:val="16"/>
          <w:szCs w:val="16"/>
        </w:rPr>
        <w:footnoteRef/>
      </w:r>
      <w:r w:rsidRPr="002A7CF1">
        <w:rPr>
          <w:sz w:val="16"/>
          <w:szCs w:val="16"/>
        </w:rPr>
        <w:t xml:space="preserve"> </w:t>
      </w:r>
      <w:r w:rsidRPr="002A7CF1">
        <w:rPr>
          <w:sz w:val="16"/>
          <w:szCs w:val="16"/>
        </w:rPr>
        <w:tab/>
        <w:t xml:space="preserve">CLP-Verordnung (EG) Nr. 1272/2008: </w:t>
      </w:r>
      <w:hyperlink r:id="rId2" w:history="1">
        <w:r w:rsidRPr="002A7CF1">
          <w:rPr>
            <w:rStyle w:val="Hyperlink"/>
            <w:sz w:val="16"/>
            <w:szCs w:val="16"/>
          </w:rPr>
          <w:t>http://data.europa.eu/eli/reg/2008/1272/oj</w:t>
        </w:r>
      </w:hyperlink>
      <w:r w:rsidRPr="002A7CF1">
        <w:rPr>
          <w:sz w:val="16"/>
          <w:szCs w:val="16"/>
        </w:rPr>
        <w:t>. Es gilt die Fassung zum Zeitpunkt der Antragstellung. Wird während der Vergabelaufzeit ein Inhaltsstoff mit einer der genannten Gefahrenkategorien eingestuft, reicht der Zeichennehmer eine formlose Mittleidung unter Nennung des Stoffs mit der CAS- oder EC-Nummer und der neuen Gefahrenkategorie ein. Anschließend kann mit dem Zeichennehmer eine Substitutionsvereinbarung getroffen werden.</w:t>
      </w:r>
    </w:p>
  </w:footnote>
  <w:footnote w:id="3">
    <w:p w14:paraId="38C302C6" w14:textId="7B3CAD55" w:rsidR="00BB4D61" w:rsidRDefault="00BB4D61" w:rsidP="00BB4D61">
      <w:pPr>
        <w:pStyle w:val="Funotentext"/>
      </w:pPr>
      <w:r w:rsidRPr="002A7CF1">
        <w:rPr>
          <w:rStyle w:val="Funotenzeichen"/>
          <w:sz w:val="16"/>
          <w:szCs w:val="16"/>
        </w:rPr>
        <w:footnoteRef/>
      </w:r>
      <w:r w:rsidRPr="002A7CF1">
        <w:rPr>
          <w:sz w:val="16"/>
          <w:szCs w:val="16"/>
        </w:rPr>
        <w:t xml:space="preserve"> </w:t>
      </w:r>
      <w:r w:rsidRPr="002A7CF1">
        <w:rPr>
          <w:sz w:val="16"/>
          <w:szCs w:val="16"/>
        </w:rPr>
        <w:tab/>
        <w:t xml:space="preserve">ED, PBT, </w:t>
      </w:r>
      <w:proofErr w:type="spellStart"/>
      <w:r w:rsidRPr="002A7CF1">
        <w:rPr>
          <w:sz w:val="16"/>
          <w:szCs w:val="16"/>
        </w:rPr>
        <w:t>vPvB</w:t>
      </w:r>
      <w:proofErr w:type="spellEnd"/>
      <w:r w:rsidRPr="002A7CF1">
        <w:rPr>
          <w:sz w:val="16"/>
          <w:szCs w:val="16"/>
        </w:rPr>
        <w:t xml:space="preserve">, PMT, </w:t>
      </w:r>
      <w:proofErr w:type="spellStart"/>
      <w:r w:rsidRPr="002A7CF1">
        <w:rPr>
          <w:sz w:val="16"/>
          <w:szCs w:val="16"/>
        </w:rPr>
        <w:t>vPvM</w:t>
      </w:r>
      <w:proofErr w:type="spellEnd"/>
      <w:r w:rsidRPr="002A7CF1">
        <w:rPr>
          <w:sz w:val="16"/>
          <w:szCs w:val="16"/>
        </w:rPr>
        <w:t>: Neue Gefahrenkategorien unter CLP-VO, rechtlich verbindlich für neu in Verkehr gebrachte Stoffe seit 01. Mai 2025, für bereits in Verkehr befindliche Stoffe spätestens ab 01. November 2026.</w:t>
      </w:r>
      <w:r w:rsidR="00587AA2" w:rsidRPr="002A7CF1">
        <w:rPr>
          <w:sz w:val="16"/>
          <w:szCs w:val="16"/>
        </w:rPr>
        <w:t xml:space="preserve"> </w:t>
      </w:r>
      <w:r w:rsidR="00587AA2" w:rsidRPr="002A7CF1">
        <w:rPr>
          <w:sz w:val="16"/>
          <w:szCs w:val="16"/>
        </w:rPr>
        <w:t xml:space="preserve">Nennung des Stoffs mit der CAS- oder EC-Nummer und der neuen Gefahrenkategorie ein. Anschließend kann mit dem Zeichennehmer eine Substitutionsvereinbarung getroffen werden. 30 ED, PBT, </w:t>
      </w:r>
      <w:proofErr w:type="spellStart"/>
      <w:r w:rsidR="00587AA2" w:rsidRPr="002A7CF1">
        <w:rPr>
          <w:sz w:val="16"/>
          <w:szCs w:val="16"/>
        </w:rPr>
        <w:t>vPvB</w:t>
      </w:r>
      <w:proofErr w:type="spellEnd"/>
      <w:r w:rsidR="00587AA2" w:rsidRPr="002A7CF1">
        <w:rPr>
          <w:sz w:val="16"/>
          <w:szCs w:val="16"/>
        </w:rPr>
        <w:t xml:space="preserve">, PMT, </w:t>
      </w:r>
      <w:proofErr w:type="spellStart"/>
      <w:r w:rsidR="00587AA2" w:rsidRPr="002A7CF1">
        <w:rPr>
          <w:sz w:val="16"/>
          <w:szCs w:val="16"/>
        </w:rPr>
        <w:t>vPvM</w:t>
      </w:r>
      <w:proofErr w:type="spellEnd"/>
      <w:r w:rsidR="00587AA2" w:rsidRPr="002A7CF1">
        <w:rPr>
          <w:sz w:val="16"/>
          <w:szCs w:val="16"/>
        </w:rPr>
        <w:t>: Neue Gefahrenkategorien unter CLP-VO, rechtlich verbindlich für neu in Verkehr gebrachte Stoffe seit 01. Mai 2025, für bereits in Verkehr befindliche Stoffe spätestens ab 01. November 2026</w:t>
      </w:r>
      <w:r w:rsidR="00587AA2" w:rsidRPr="002A7CF1">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18654" w14:textId="05099F33" w:rsidR="00EE0AEE" w:rsidRDefault="00EE0AEE">
    <w:pPr>
      <w:pStyle w:val="Kopfzeile"/>
    </w:pPr>
    <w:r>
      <w:rPr>
        <w:noProof/>
      </w:rPr>
      <w:drawing>
        <wp:inline distT="0" distB="0" distL="0" distR="0" wp14:anchorId="5D2D124F" wp14:editId="2524560A">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p w14:paraId="105E5869" w14:textId="77777777" w:rsidR="00EE0AEE" w:rsidRDefault="00EE0A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4256230">
    <w:abstractNumId w:val="1"/>
  </w:num>
  <w:num w:numId="2" w16cid:durableId="2102412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rSl7RUteyudaZzauEqVwFe4jQ0kQdo2j/8zirFMCnAHxuO+Vj8skBmmxnigj94zWhcudYX9cJ8F192Msxl0Gw==" w:salt="G4dsKnVwD2MeQ6TWCk4q1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7D4"/>
    <w:rsid w:val="00077BDB"/>
    <w:rsid w:val="000F3650"/>
    <w:rsid w:val="002679B8"/>
    <w:rsid w:val="002A7CF1"/>
    <w:rsid w:val="002F606B"/>
    <w:rsid w:val="003367D4"/>
    <w:rsid w:val="00350FC4"/>
    <w:rsid w:val="00392C17"/>
    <w:rsid w:val="00430BC2"/>
    <w:rsid w:val="0052279D"/>
    <w:rsid w:val="00562557"/>
    <w:rsid w:val="00567AC0"/>
    <w:rsid w:val="00587AA2"/>
    <w:rsid w:val="00603927"/>
    <w:rsid w:val="0066610F"/>
    <w:rsid w:val="00735BA6"/>
    <w:rsid w:val="007A6090"/>
    <w:rsid w:val="00843F8B"/>
    <w:rsid w:val="008D6614"/>
    <w:rsid w:val="009A548A"/>
    <w:rsid w:val="00AC243A"/>
    <w:rsid w:val="00BB4D61"/>
    <w:rsid w:val="00C15DEB"/>
    <w:rsid w:val="00D518CC"/>
    <w:rsid w:val="00EE0AEE"/>
    <w:rsid w:val="00FB7C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3FFEF"/>
  <w15:chartTrackingRefBased/>
  <w15:docId w15:val="{3D76B763-27CA-45BB-8B3A-CD8BF78A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67AC0"/>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de-DE"/>
      <w14:ligatures w14:val="none"/>
    </w:rPr>
  </w:style>
  <w:style w:type="paragraph" w:styleId="berschrift1">
    <w:name w:val="heading 1"/>
    <w:basedOn w:val="Standard"/>
    <w:next w:val="Standard"/>
    <w:link w:val="berschrift1Zchn"/>
    <w:uiPriority w:val="9"/>
    <w:qFormat/>
    <w:rsid w:val="003367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367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367D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367D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367D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367D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367D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367D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367D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367D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367D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367D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367D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367D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367D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367D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367D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367D4"/>
    <w:rPr>
      <w:rFonts w:eastAsiaTheme="majorEastAsia" w:cstheme="majorBidi"/>
      <w:color w:val="272727" w:themeColor="text1" w:themeTint="D8"/>
    </w:rPr>
  </w:style>
  <w:style w:type="paragraph" w:styleId="Titel">
    <w:name w:val="Title"/>
    <w:basedOn w:val="Standard"/>
    <w:next w:val="Standard"/>
    <w:link w:val="TitelZchn"/>
    <w:uiPriority w:val="10"/>
    <w:qFormat/>
    <w:rsid w:val="003367D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367D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367D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367D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367D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367D4"/>
    <w:rPr>
      <w:i/>
      <w:iCs/>
      <w:color w:val="404040" w:themeColor="text1" w:themeTint="BF"/>
    </w:rPr>
  </w:style>
  <w:style w:type="paragraph" w:styleId="Listenabsatz">
    <w:name w:val="List Paragraph"/>
    <w:basedOn w:val="Standard"/>
    <w:uiPriority w:val="34"/>
    <w:qFormat/>
    <w:rsid w:val="003367D4"/>
    <w:pPr>
      <w:ind w:left="720"/>
      <w:contextualSpacing/>
    </w:pPr>
  </w:style>
  <w:style w:type="character" w:styleId="IntensiveHervorhebung">
    <w:name w:val="Intense Emphasis"/>
    <w:basedOn w:val="Absatz-Standardschriftart"/>
    <w:uiPriority w:val="21"/>
    <w:qFormat/>
    <w:rsid w:val="003367D4"/>
    <w:rPr>
      <w:i/>
      <w:iCs/>
      <w:color w:val="0F4761" w:themeColor="accent1" w:themeShade="BF"/>
    </w:rPr>
  </w:style>
  <w:style w:type="paragraph" w:styleId="IntensivesZitat">
    <w:name w:val="Intense Quote"/>
    <w:basedOn w:val="Standard"/>
    <w:next w:val="Standard"/>
    <w:link w:val="IntensivesZitatZchn"/>
    <w:uiPriority w:val="30"/>
    <w:qFormat/>
    <w:rsid w:val="003367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367D4"/>
    <w:rPr>
      <w:i/>
      <w:iCs/>
      <w:color w:val="0F4761" w:themeColor="accent1" w:themeShade="BF"/>
    </w:rPr>
  </w:style>
  <w:style w:type="character" w:styleId="IntensiverVerweis">
    <w:name w:val="Intense Reference"/>
    <w:basedOn w:val="Absatz-Standardschriftart"/>
    <w:uiPriority w:val="32"/>
    <w:qFormat/>
    <w:rsid w:val="003367D4"/>
    <w:rPr>
      <w:b/>
      <w:bCs/>
      <w:smallCaps/>
      <w:color w:val="0F4761" w:themeColor="accent1" w:themeShade="BF"/>
      <w:spacing w:val="5"/>
    </w:rPr>
  </w:style>
  <w:style w:type="paragraph" w:styleId="Kopfzeile">
    <w:name w:val="header"/>
    <w:basedOn w:val="Standard"/>
    <w:link w:val="KopfzeileZchn"/>
    <w:uiPriority w:val="99"/>
    <w:unhideWhenUsed/>
    <w:rsid w:val="00EE0AEE"/>
    <w:pPr>
      <w:tabs>
        <w:tab w:val="center" w:pos="4536"/>
        <w:tab w:val="right" w:pos="9072"/>
      </w:tabs>
    </w:pPr>
  </w:style>
  <w:style w:type="character" w:customStyle="1" w:styleId="KopfzeileZchn">
    <w:name w:val="Kopfzeile Zchn"/>
    <w:basedOn w:val="Absatz-Standardschriftart"/>
    <w:link w:val="Kopfzeile"/>
    <w:uiPriority w:val="99"/>
    <w:rsid w:val="00EE0AEE"/>
  </w:style>
  <w:style w:type="paragraph" w:styleId="Fuzeile">
    <w:name w:val="footer"/>
    <w:basedOn w:val="Standard"/>
    <w:link w:val="FuzeileZchn"/>
    <w:unhideWhenUsed/>
    <w:rsid w:val="00EE0AEE"/>
    <w:pPr>
      <w:tabs>
        <w:tab w:val="center" w:pos="4536"/>
        <w:tab w:val="right" w:pos="9072"/>
      </w:tabs>
    </w:pPr>
  </w:style>
  <w:style w:type="character" w:customStyle="1" w:styleId="FuzeileZchn">
    <w:name w:val="Fußzeile Zchn"/>
    <w:basedOn w:val="Absatz-Standardschriftart"/>
    <w:link w:val="Fuzeile"/>
    <w:rsid w:val="00EE0AEE"/>
  </w:style>
  <w:style w:type="character" w:styleId="Seitenzahl">
    <w:name w:val="page number"/>
    <w:basedOn w:val="Absatz-Standardschriftart"/>
    <w:rsid w:val="00077BDB"/>
  </w:style>
  <w:style w:type="table" w:styleId="Tabellenraster">
    <w:name w:val="Table Grid"/>
    <w:basedOn w:val="NormaleTabelle"/>
    <w:uiPriority w:val="39"/>
    <w:rsid w:val="00567AC0"/>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frVergabegrundlageKopfzeilegrau">
    <w:name w:val="Tabelle für Vergabegrundlage Kopfzeile grau"/>
    <w:basedOn w:val="NormaleTabelle"/>
    <w:uiPriority w:val="99"/>
    <w:rsid w:val="007A6090"/>
    <w:pPr>
      <w:spacing w:after="0" w:line="240" w:lineRule="auto"/>
    </w:pPr>
    <w:rPr>
      <w:rFonts w:ascii="Verdana" w:eastAsiaTheme="minorEastAsia" w:hAnsi="Verdana"/>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7A6090"/>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7A6090"/>
    <w:rPr>
      <w:rFonts w:ascii="Verdana" w:eastAsiaTheme="minorEastAsia" w:hAnsi="Verdana"/>
      <w:b/>
      <w:kern w:val="0"/>
      <w:sz w:val="18"/>
      <w:szCs w:val="18"/>
      <w:lang w:eastAsia="ja-JP"/>
      <w14:ligatures w14:val="none"/>
    </w:rPr>
  </w:style>
  <w:style w:type="paragraph" w:customStyle="1" w:styleId="Tabellentextstandardkleinlinksbndig">
    <w:name w:val="Tabellentext standard klein linksbündig"/>
    <w:basedOn w:val="Standard"/>
    <w:link w:val="TabellentextstandardkleinlinksbndigZchn"/>
    <w:qFormat/>
    <w:rsid w:val="007A6090"/>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7A6090"/>
    <w:rPr>
      <w:rFonts w:ascii="Verdana" w:eastAsiaTheme="minorEastAsia" w:hAnsi="Verdana"/>
      <w:kern w:val="0"/>
      <w:sz w:val="18"/>
      <w:szCs w:val="18"/>
      <w:lang w:eastAsia="ja-JP"/>
      <w14:ligatures w14:val="none"/>
    </w:rPr>
  </w:style>
  <w:style w:type="character" w:styleId="Platzhaltertext">
    <w:name w:val="Placeholder Text"/>
    <w:basedOn w:val="Absatz-Standardschriftart"/>
    <w:uiPriority w:val="99"/>
    <w:semiHidden/>
    <w:rsid w:val="007A6090"/>
    <w:rPr>
      <w:color w:val="666666"/>
    </w:rPr>
  </w:style>
  <w:style w:type="paragraph" w:customStyle="1" w:styleId="b1">
    <w:name w:val="Üb 1"/>
    <w:basedOn w:val="Listenabsatz"/>
    <w:next w:val="Standard"/>
    <w:qFormat/>
    <w:rsid w:val="00BB4D61"/>
    <w:pPr>
      <w:keepNext/>
      <w:numPr>
        <w:numId w:val="2"/>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BB4D61"/>
    <w:pPr>
      <w:numPr>
        <w:numId w:val="1"/>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qFormat/>
    <w:rsid w:val="00BB4D61"/>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BB4D61"/>
    <w:rPr>
      <w:rFonts w:ascii="Verdana" w:eastAsiaTheme="minorEastAsia" w:hAnsi="Verdana"/>
      <w:kern w:val="0"/>
      <w:sz w:val="20"/>
      <w:szCs w:val="20"/>
      <w:lang w:eastAsia="ja-JP"/>
      <w14:ligatures w14:val="none"/>
    </w:rPr>
  </w:style>
  <w:style w:type="paragraph" w:customStyle="1" w:styleId="b3">
    <w:name w:val="Üb 3"/>
    <w:basedOn w:val="Listenabsatz"/>
    <w:next w:val="Standard"/>
    <w:qFormat/>
    <w:rsid w:val="00BB4D61"/>
    <w:pPr>
      <w:keepNext/>
      <w:numPr>
        <w:ilvl w:val="2"/>
        <w:numId w:val="2"/>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paragraph" w:customStyle="1" w:styleId="b4">
    <w:name w:val="Üb 4"/>
    <w:basedOn w:val="b3"/>
    <w:next w:val="Standard"/>
    <w:qFormat/>
    <w:rsid w:val="00BB4D61"/>
    <w:pPr>
      <w:numPr>
        <w:ilvl w:val="3"/>
      </w:numPr>
      <w:tabs>
        <w:tab w:val="num" w:pos="360"/>
      </w:tabs>
      <w:ind w:left="1077" w:hanging="1077"/>
      <w:outlineLvl w:val="3"/>
    </w:pPr>
  </w:style>
  <w:style w:type="paragraph" w:customStyle="1" w:styleId="b5">
    <w:name w:val="Üb 5"/>
    <w:basedOn w:val="b4"/>
    <w:next w:val="Standard"/>
    <w:qFormat/>
    <w:rsid w:val="00BB4D61"/>
    <w:pPr>
      <w:numPr>
        <w:ilvl w:val="4"/>
      </w:numPr>
      <w:tabs>
        <w:tab w:val="num" w:pos="360"/>
      </w:tabs>
      <w:ind w:left="1304" w:hanging="1304"/>
      <w:outlineLvl w:val="4"/>
    </w:pPr>
  </w:style>
  <w:style w:type="paragraph" w:customStyle="1" w:styleId="b6">
    <w:name w:val="Üb 6"/>
    <w:basedOn w:val="b5"/>
    <w:next w:val="Standard"/>
    <w:qFormat/>
    <w:rsid w:val="00BB4D61"/>
    <w:pPr>
      <w:numPr>
        <w:ilvl w:val="5"/>
      </w:numPr>
      <w:tabs>
        <w:tab w:val="num" w:pos="360"/>
      </w:tabs>
      <w:ind w:left="1559" w:hanging="1559"/>
      <w:outlineLvl w:val="5"/>
    </w:pPr>
  </w:style>
  <w:style w:type="paragraph" w:customStyle="1" w:styleId="AufzhlungBuchstabe">
    <w:name w:val="Aufzählung Buchstabe"/>
    <w:basedOn w:val="b2"/>
    <w:link w:val="AufzhlungBuchstabeZchn"/>
    <w:qFormat/>
    <w:rsid w:val="00BB4D61"/>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BB4D61"/>
    <w:rPr>
      <w:rFonts w:ascii="Verdana" w:eastAsiaTheme="minorEastAsia" w:hAnsi="Verdana"/>
      <w:kern w:val="0"/>
      <w:sz w:val="20"/>
      <w:szCs w:val="22"/>
      <w:lang w:eastAsia="ja-JP"/>
      <w14:ligatures w14:val="none"/>
    </w:rPr>
  </w:style>
  <w:style w:type="paragraph" w:styleId="Funotentext">
    <w:name w:val="footnote text"/>
    <w:basedOn w:val="Standard"/>
    <w:link w:val="FunotentextZchn"/>
    <w:uiPriority w:val="99"/>
    <w:qFormat/>
    <w:rsid w:val="00BB4D61"/>
    <w:pPr>
      <w:tabs>
        <w:tab w:val="left" w:pos="284"/>
      </w:tabs>
      <w:overflowPunct/>
      <w:autoSpaceDE/>
      <w:autoSpaceDN/>
      <w:adjustRightInd/>
      <w:ind w:left="284" w:hanging="284"/>
      <w:jc w:val="both"/>
      <w:textAlignment w:val="auto"/>
    </w:pPr>
    <w:rPr>
      <w:rFonts w:ascii="Verdana" w:eastAsiaTheme="minorEastAsia" w:hAnsi="Verdana" w:cstheme="minorBidi"/>
      <w:sz w:val="18"/>
      <w:lang w:eastAsia="ja-JP"/>
    </w:rPr>
  </w:style>
  <w:style w:type="character" w:customStyle="1" w:styleId="FunotentextZchn">
    <w:name w:val="Fußnotentext Zchn"/>
    <w:basedOn w:val="Absatz-Standardschriftart"/>
    <w:link w:val="Funotentext"/>
    <w:uiPriority w:val="99"/>
    <w:rsid w:val="00BB4D61"/>
    <w:rPr>
      <w:rFonts w:ascii="Verdana" w:eastAsiaTheme="minorEastAsia" w:hAnsi="Verdana"/>
      <w:kern w:val="0"/>
      <w:sz w:val="18"/>
      <w:szCs w:val="20"/>
      <w:lang w:eastAsia="ja-JP"/>
      <w14:ligatures w14:val="none"/>
    </w:rPr>
  </w:style>
  <w:style w:type="character" w:styleId="Funotenzeichen">
    <w:name w:val="footnote reference"/>
    <w:aliases w:val="IOEW"/>
    <w:basedOn w:val="Absatz-Standardschriftart"/>
    <w:uiPriority w:val="99"/>
    <w:qFormat/>
    <w:rsid w:val="00BB4D61"/>
    <w:rPr>
      <w:vertAlign w:val="superscript"/>
    </w:rPr>
  </w:style>
  <w:style w:type="character" w:styleId="Hyperlink">
    <w:name w:val="Hyperlink"/>
    <w:basedOn w:val="Absatz-Standardschriftart"/>
    <w:uiPriority w:val="99"/>
    <w:qFormat/>
    <w:rsid w:val="00BB4D61"/>
    <w:rPr>
      <w:color w:val="467886" w:themeColor="hyperlink"/>
      <w:u w:val="single"/>
    </w:rPr>
  </w:style>
  <w:style w:type="paragraph" w:customStyle="1" w:styleId="AufzhlungBuchstabeFett">
    <w:name w:val="Aufzählung Buchstabe Fett"/>
    <w:basedOn w:val="AufzhlungBuchstabe"/>
    <w:rsid w:val="00BB4D61"/>
    <w:pPr>
      <w:numPr>
        <w:ilvl w:val="8"/>
      </w:numPr>
      <w:tabs>
        <w:tab w:val="num" w:pos="360"/>
      </w:tabs>
    </w:pPr>
    <w:rPr>
      <w:b/>
      <w:bCs/>
    </w:rPr>
  </w:style>
  <w:style w:type="paragraph" w:customStyle="1" w:styleId="AufzhlungBuchstabeKursiv">
    <w:name w:val="Aufzählung Buchstabe Kursiv"/>
    <w:basedOn w:val="AufzhlungBuchstabe"/>
    <w:rsid w:val="00BB4D61"/>
    <w:pPr>
      <w:numPr>
        <w:ilvl w:val="7"/>
      </w:numPr>
      <w:tabs>
        <w:tab w:val="num" w:pos="360"/>
      </w:tabs>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data.europa.eu/eli/reg/2008/1272/oj" TargetMode="External"/><Relationship Id="rId1" Type="http://schemas.openxmlformats.org/officeDocument/2006/relationships/hyperlink" Target="https://chem.echa.europa.eu/obligation-lists/candidateL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8B48DC52F1483FB094A30A26202B1D"/>
        <w:category>
          <w:name w:val="Allgemein"/>
          <w:gallery w:val="placeholder"/>
        </w:category>
        <w:types>
          <w:type w:val="bbPlcHdr"/>
        </w:types>
        <w:behaviors>
          <w:behavior w:val="content"/>
        </w:behaviors>
        <w:guid w:val="{F0281061-06E7-4682-B328-B09A109DACD3}"/>
      </w:docPartPr>
      <w:docPartBody>
        <w:p w:rsidR="00472561" w:rsidRDefault="00472561" w:rsidP="00472561">
          <w:pPr>
            <w:pStyle w:val="848B48DC52F1483FB094A30A26202B1D"/>
          </w:pPr>
          <w:r w:rsidRPr="00393105">
            <w:rPr>
              <w:rStyle w:val="Platzhaltertext"/>
            </w:rPr>
            <w:t>Wählen Sie ein Element aus.</w:t>
          </w:r>
        </w:p>
      </w:docPartBody>
    </w:docPart>
    <w:docPart>
      <w:docPartPr>
        <w:name w:val="C3BE6DE849BA4D7599AE20B3356D0166"/>
        <w:category>
          <w:name w:val="Allgemein"/>
          <w:gallery w:val="placeholder"/>
        </w:category>
        <w:types>
          <w:type w:val="bbPlcHdr"/>
        </w:types>
        <w:behaviors>
          <w:behavior w:val="content"/>
        </w:behaviors>
        <w:guid w:val="{7F3395E2-7B14-4BEB-B575-73E954A5D175}"/>
      </w:docPartPr>
      <w:docPartBody>
        <w:p w:rsidR="00472561" w:rsidRDefault="00472561" w:rsidP="00472561">
          <w:pPr>
            <w:pStyle w:val="C3BE6DE849BA4D7599AE20B3356D0166"/>
          </w:pPr>
          <w:r w:rsidRPr="00393105">
            <w:rPr>
              <w:rStyle w:val="Platzhaltertext"/>
            </w:rPr>
            <w:t>Wählen Sie ein Element aus.</w:t>
          </w:r>
        </w:p>
      </w:docPartBody>
    </w:docPart>
    <w:docPart>
      <w:docPartPr>
        <w:name w:val="791F7B127EF6410E8AE20DA66E0BE2BB"/>
        <w:category>
          <w:name w:val="Allgemein"/>
          <w:gallery w:val="placeholder"/>
        </w:category>
        <w:types>
          <w:type w:val="bbPlcHdr"/>
        </w:types>
        <w:behaviors>
          <w:behavior w:val="content"/>
        </w:behaviors>
        <w:guid w:val="{37C144D6-7C4C-417D-A769-0DBB3043FCBA}"/>
      </w:docPartPr>
      <w:docPartBody>
        <w:p w:rsidR="00472561" w:rsidRDefault="00472561" w:rsidP="00472561">
          <w:pPr>
            <w:pStyle w:val="791F7B127EF6410E8AE20DA66E0BE2BB"/>
          </w:pPr>
          <w:r w:rsidRPr="00393105">
            <w:rPr>
              <w:rStyle w:val="Platzhaltertext"/>
            </w:rPr>
            <w:t>Wählen Sie ein Element aus.</w:t>
          </w:r>
        </w:p>
      </w:docPartBody>
    </w:docPart>
    <w:docPart>
      <w:docPartPr>
        <w:name w:val="BEA3A309656E4593AE9F51C2CEE848F6"/>
        <w:category>
          <w:name w:val="Allgemein"/>
          <w:gallery w:val="placeholder"/>
        </w:category>
        <w:types>
          <w:type w:val="bbPlcHdr"/>
        </w:types>
        <w:behaviors>
          <w:behavior w:val="content"/>
        </w:behaviors>
        <w:guid w:val="{F6F69E20-A7C4-45D3-B319-68A67BCB3EEA}"/>
      </w:docPartPr>
      <w:docPartBody>
        <w:p w:rsidR="00472561" w:rsidRDefault="00472561" w:rsidP="00472561">
          <w:pPr>
            <w:pStyle w:val="BEA3A309656E4593AE9F51C2CEE848F6"/>
          </w:pPr>
          <w:r w:rsidRPr="00393105">
            <w:rPr>
              <w:rStyle w:val="Platzhaltertext"/>
            </w:rPr>
            <w:t>Wählen Sie ein Element aus.</w:t>
          </w:r>
        </w:p>
      </w:docPartBody>
    </w:docPart>
    <w:docPart>
      <w:docPartPr>
        <w:name w:val="4A7D01E05E694DE2A9A928AE8B9D99CC"/>
        <w:category>
          <w:name w:val="Allgemein"/>
          <w:gallery w:val="placeholder"/>
        </w:category>
        <w:types>
          <w:type w:val="bbPlcHdr"/>
        </w:types>
        <w:behaviors>
          <w:behavior w:val="content"/>
        </w:behaviors>
        <w:guid w:val="{2A0918A4-3083-4CA5-B5D0-41A2FC4A94E7}"/>
      </w:docPartPr>
      <w:docPartBody>
        <w:p w:rsidR="00472561" w:rsidRDefault="00472561" w:rsidP="00472561">
          <w:pPr>
            <w:pStyle w:val="4A7D01E05E694DE2A9A928AE8B9D99CC"/>
          </w:pPr>
          <w:r w:rsidRPr="00393105">
            <w:rPr>
              <w:rStyle w:val="Platzhaltertext"/>
            </w:rPr>
            <w:t>Wählen Sie ein Element aus.</w:t>
          </w:r>
        </w:p>
      </w:docPartBody>
    </w:docPart>
    <w:docPart>
      <w:docPartPr>
        <w:name w:val="9341992C62454533861B2F32B2CFA554"/>
        <w:category>
          <w:name w:val="Allgemein"/>
          <w:gallery w:val="placeholder"/>
        </w:category>
        <w:types>
          <w:type w:val="bbPlcHdr"/>
        </w:types>
        <w:behaviors>
          <w:behavior w:val="content"/>
        </w:behaviors>
        <w:guid w:val="{65AD64DA-A114-42EE-B0CE-0016F112C4C4}"/>
      </w:docPartPr>
      <w:docPartBody>
        <w:p w:rsidR="00472561" w:rsidRDefault="00472561" w:rsidP="00472561">
          <w:pPr>
            <w:pStyle w:val="9341992C62454533861B2F32B2CFA554"/>
          </w:pPr>
          <w:r w:rsidRPr="00393105">
            <w:rPr>
              <w:rStyle w:val="Platzhaltertext"/>
            </w:rPr>
            <w:t>Wählen Sie ein Element aus.</w:t>
          </w:r>
        </w:p>
      </w:docPartBody>
    </w:docPart>
    <w:docPart>
      <w:docPartPr>
        <w:name w:val="B771E78F6B3B476C9E5B19A10875BEBA"/>
        <w:category>
          <w:name w:val="Allgemein"/>
          <w:gallery w:val="placeholder"/>
        </w:category>
        <w:types>
          <w:type w:val="bbPlcHdr"/>
        </w:types>
        <w:behaviors>
          <w:behavior w:val="content"/>
        </w:behaviors>
        <w:guid w:val="{88D559EB-3D1D-4940-956A-E88EACFF8AFA}"/>
      </w:docPartPr>
      <w:docPartBody>
        <w:p w:rsidR="00472561" w:rsidRDefault="00472561" w:rsidP="00472561">
          <w:pPr>
            <w:pStyle w:val="B771E78F6B3B476C9E5B19A10875BEBA"/>
          </w:pPr>
          <w:r w:rsidRPr="00393105">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561"/>
    <w:rsid w:val="002F606B"/>
    <w:rsid w:val="00392C17"/>
    <w:rsid w:val="004725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72561"/>
    <w:rPr>
      <w:color w:val="666666"/>
    </w:rPr>
  </w:style>
  <w:style w:type="paragraph" w:customStyle="1" w:styleId="848B48DC52F1483FB094A30A26202B1D">
    <w:name w:val="848B48DC52F1483FB094A30A26202B1D"/>
    <w:rsid w:val="00472561"/>
  </w:style>
  <w:style w:type="paragraph" w:customStyle="1" w:styleId="C3BE6DE849BA4D7599AE20B3356D0166">
    <w:name w:val="C3BE6DE849BA4D7599AE20B3356D0166"/>
    <w:rsid w:val="00472561"/>
  </w:style>
  <w:style w:type="paragraph" w:customStyle="1" w:styleId="791F7B127EF6410E8AE20DA66E0BE2BB">
    <w:name w:val="791F7B127EF6410E8AE20DA66E0BE2BB"/>
    <w:rsid w:val="00472561"/>
  </w:style>
  <w:style w:type="paragraph" w:customStyle="1" w:styleId="BEA3A309656E4593AE9F51C2CEE848F6">
    <w:name w:val="BEA3A309656E4593AE9F51C2CEE848F6"/>
    <w:rsid w:val="00472561"/>
  </w:style>
  <w:style w:type="paragraph" w:customStyle="1" w:styleId="4A7D01E05E694DE2A9A928AE8B9D99CC">
    <w:name w:val="4A7D01E05E694DE2A9A928AE8B9D99CC"/>
    <w:rsid w:val="00472561"/>
  </w:style>
  <w:style w:type="paragraph" w:customStyle="1" w:styleId="9341992C62454533861B2F32B2CFA554">
    <w:name w:val="9341992C62454533861B2F32B2CFA554"/>
    <w:rsid w:val="00472561"/>
  </w:style>
  <w:style w:type="paragraph" w:customStyle="1" w:styleId="B771E78F6B3B476C9E5B19A10875BEBA">
    <w:name w:val="B771E78F6B3B476C9E5B19A10875BEBA"/>
    <w:rsid w:val="004725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72D0A0851941045A11DBAB28FE8CA66" ma:contentTypeVersion="10" ma:contentTypeDescription="Ein neues Dokument erstellen." ma:contentTypeScope="" ma:versionID="84b13b8f3ddc9ac47ddd8422d8e4e213">
  <xsd:schema xmlns:xsd="http://www.w3.org/2001/XMLSchema" xmlns:xs="http://www.w3.org/2001/XMLSchema" xmlns:p="http://schemas.microsoft.com/office/2006/metadata/properties" xmlns:ns3="b2468df3-e9af-45cc-a5c6-743a48f5e74b" targetNamespace="http://schemas.microsoft.com/office/2006/metadata/properties" ma:root="true" ma:fieldsID="7441ee9f6fb11bfe1f999288287f3b6d" ns3:_="">
    <xsd:import namespace="b2468df3-e9af-45cc-a5c6-743a48f5e74b"/>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8df3-e9af-45cc-a5c6-743a48f5e74b"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2468df3-e9af-45cc-a5c6-743a48f5e74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5D6BE-9359-4CDD-9FFA-D0BE880DA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8df3-e9af-45cc-a5c6-743a48f5e7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08BA8A-6A35-428F-B2EA-EA05B3C2B48E}">
  <ds:schemaRefs>
    <ds:schemaRef ds:uri="http://schemas.microsoft.com/sharepoint/v3/contenttype/forms"/>
  </ds:schemaRefs>
</ds:datastoreItem>
</file>

<file path=customXml/itemProps3.xml><?xml version="1.0" encoding="utf-8"?>
<ds:datastoreItem xmlns:ds="http://schemas.openxmlformats.org/officeDocument/2006/customXml" ds:itemID="{001CC78F-32C4-47F9-8E92-5FE368AADB2B}">
  <ds:schemaRefs>
    <ds:schemaRef ds:uri="http://schemas.microsoft.com/office/2006/documentManagement/types"/>
    <ds:schemaRef ds:uri="b2468df3-e9af-45cc-a5c6-743a48f5e74b"/>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3ED4361-3044-41B4-A81F-0BB3DEEFF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478</Words>
  <Characters>3017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Worsch, Anne</dc:creator>
  <cp:keywords/>
  <dc:description/>
  <cp:lastModifiedBy>Worsch, Anne</cp:lastModifiedBy>
  <cp:revision>8</cp:revision>
  <dcterms:created xsi:type="dcterms:W3CDTF">2026-02-09T10:50:00Z</dcterms:created>
  <dcterms:modified xsi:type="dcterms:W3CDTF">2026-02-10T10:03:00Z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0x010100E72D0A0851941045A11DBAB28FE8CA66</vt:lpwstr>
  </property>
</Properties>
</file>